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4DBD8" w14:textId="77777777" w:rsidR="007578F4" w:rsidRDefault="007578F4" w:rsidP="006B18F9">
      <w:pPr>
        <w:jc w:val="center"/>
        <w:rPr>
          <w:rFonts w:ascii="Arial" w:eastAsia="Calibri" w:hAnsi="Arial" w:cs="Arial"/>
          <w:b/>
          <w:bCs/>
          <w:color w:val="000000"/>
          <w:szCs w:val="24"/>
          <w:lang w:val="es-CR" w:eastAsia="es-CR"/>
        </w:rPr>
      </w:pPr>
      <w:r w:rsidRPr="007578F4">
        <w:rPr>
          <w:rFonts w:ascii="Arial" w:eastAsia="Calibri" w:hAnsi="Arial" w:cs="Arial"/>
          <w:b/>
          <w:bCs/>
          <w:color w:val="000000"/>
          <w:szCs w:val="24"/>
          <w:lang w:val="es-CR" w:eastAsia="es-CR"/>
        </w:rPr>
        <w:t>PROV-04450-2021</w:t>
      </w:r>
    </w:p>
    <w:p w14:paraId="1B2B1B51" w14:textId="36B3BA75" w:rsidR="00994C34" w:rsidRPr="004E3400" w:rsidRDefault="00F4130A" w:rsidP="006B18F9">
      <w:pPr>
        <w:jc w:val="center"/>
        <w:rPr>
          <w:rFonts w:ascii="Arial" w:hAnsi="Arial" w:cs="Arial"/>
          <w:b/>
          <w:bCs/>
          <w:color w:val="000000"/>
          <w:szCs w:val="24"/>
          <w:lang w:val="es-ES_tradnl"/>
        </w:rPr>
      </w:pPr>
      <w:r w:rsidRPr="004E3400">
        <w:rPr>
          <w:rFonts w:ascii="Arial" w:hAnsi="Arial" w:cs="Arial"/>
          <w:b/>
          <w:bCs/>
          <w:color w:val="000000"/>
          <w:szCs w:val="24"/>
          <w:lang w:val="es-ES_tradnl"/>
        </w:rPr>
        <w:t>21</w:t>
      </w:r>
      <w:r w:rsidR="00580E23" w:rsidRPr="004E3400">
        <w:rPr>
          <w:rFonts w:ascii="Arial" w:hAnsi="Arial" w:cs="Arial"/>
          <w:b/>
          <w:bCs/>
          <w:color w:val="000000"/>
          <w:szCs w:val="24"/>
          <w:lang w:val="es-ES_tradnl"/>
        </w:rPr>
        <w:t xml:space="preserve"> </w:t>
      </w:r>
      <w:r w:rsidR="00517599" w:rsidRPr="004E3400">
        <w:rPr>
          <w:rFonts w:ascii="Arial" w:hAnsi="Arial" w:cs="Arial"/>
          <w:b/>
          <w:bCs/>
          <w:color w:val="000000"/>
          <w:szCs w:val="24"/>
          <w:lang w:val="es-ES_tradnl"/>
        </w:rPr>
        <w:t xml:space="preserve">de </w:t>
      </w:r>
      <w:r w:rsidRPr="004E3400">
        <w:rPr>
          <w:rFonts w:ascii="Arial" w:hAnsi="Arial" w:cs="Arial"/>
          <w:b/>
          <w:bCs/>
          <w:color w:val="000000"/>
          <w:szCs w:val="24"/>
          <w:lang w:val="es-ES_tradnl"/>
        </w:rPr>
        <w:t>Octubre</w:t>
      </w:r>
      <w:r w:rsidR="00AB5936" w:rsidRPr="004E3400">
        <w:rPr>
          <w:rFonts w:ascii="Arial" w:hAnsi="Arial" w:cs="Arial"/>
          <w:b/>
          <w:bCs/>
          <w:color w:val="000000"/>
          <w:szCs w:val="24"/>
          <w:lang w:val="es-ES_tradnl"/>
        </w:rPr>
        <w:t xml:space="preserve"> del 2</w:t>
      </w:r>
      <w:r w:rsidR="00A30794" w:rsidRPr="004E3400">
        <w:rPr>
          <w:rFonts w:ascii="Arial" w:hAnsi="Arial" w:cs="Arial"/>
          <w:b/>
          <w:bCs/>
          <w:color w:val="000000"/>
          <w:szCs w:val="24"/>
          <w:lang w:val="es-ES_tradnl"/>
        </w:rPr>
        <w:t>02</w:t>
      </w:r>
      <w:r w:rsidRPr="004E3400">
        <w:rPr>
          <w:rFonts w:ascii="Arial" w:hAnsi="Arial" w:cs="Arial"/>
          <w:b/>
          <w:bCs/>
          <w:color w:val="000000"/>
          <w:szCs w:val="24"/>
          <w:lang w:val="es-ES_tradnl"/>
        </w:rPr>
        <w:t>1</w:t>
      </w:r>
    </w:p>
    <w:p w14:paraId="5FC3C60B" w14:textId="77777777" w:rsidR="00994C34" w:rsidRPr="004E3400" w:rsidRDefault="00994C34" w:rsidP="00C95A05">
      <w:pPr>
        <w:jc w:val="center"/>
        <w:rPr>
          <w:rFonts w:ascii="Arial" w:eastAsia="Calibri" w:hAnsi="Arial" w:cs="Arial"/>
          <w:b/>
          <w:bCs/>
          <w:color w:val="000000"/>
          <w:szCs w:val="24"/>
        </w:rPr>
      </w:pPr>
    </w:p>
    <w:p w14:paraId="3FCAA87D" w14:textId="1773AF84" w:rsidR="00487319" w:rsidRPr="004E3400" w:rsidRDefault="00994C34" w:rsidP="00487319">
      <w:pPr>
        <w:pStyle w:val="Sangra2detindependiente"/>
        <w:spacing w:line="240" w:lineRule="auto"/>
        <w:jc w:val="center"/>
        <w:rPr>
          <w:rFonts w:ascii="Arial" w:hAnsi="Arial" w:cs="Arial"/>
          <w:b/>
          <w:bCs/>
          <w:sz w:val="24"/>
        </w:rPr>
      </w:pPr>
      <w:r w:rsidRPr="004E3400">
        <w:rPr>
          <w:rFonts w:ascii="Arial" w:hAnsi="Arial" w:cs="Arial"/>
          <w:b/>
          <w:bCs/>
          <w:sz w:val="24"/>
        </w:rPr>
        <w:t>RESOLUCIÓN MOTIVAD</w:t>
      </w:r>
      <w:r w:rsidR="00BC6779" w:rsidRPr="004E3400">
        <w:rPr>
          <w:rFonts w:ascii="Arial" w:hAnsi="Arial" w:cs="Arial"/>
          <w:b/>
          <w:bCs/>
          <w:sz w:val="24"/>
        </w:rPr>
        <w:t>A</w:t>
      </w:r>
    </w:p>
    <w:p w14:paraId="0E45CD58" w14:textId="5C7A44F0" w:rsidR="00E42558" w:rsidRPr="004E3400" w:rsidRDefault="00D84320" w:rsidP="00487319">
      <w:pPr>
        <w:pStyle w:val="Sangra2detindependiente"/>
        <w:spacing w:line="240" w:lineRule="auto"/>
        <w:jc w:val="center"/>
        <w:rPr>
          <w:rFonts w:ascii="Arial" w:hAnsi="Arial" w:cs="Arial"/>
          <w:b/>
          <w:bCs/>
          <w:sz w:val="24"/>
        </w:rPr>
      </w:pPr>
      <w:r w:rsidRPr="004E3400">
        <w:rPr>
          <w:rFonts w:ascii="Arial" w:hAnsi="Arial" w:cs="Arial"/>
          <w:b/>
          <w:sz w:val="24"/>
        </w:rPr>
        <w:t xml:space="preserve">OFERENTE </w:t>
      </w:r>
      <w:r w:rsidR="00556FFC" w:rsidRPr="004E3400">
        <w:rPr>
          <w:rFonts w:ascii="Arial" w:hAnsi="Arial" w:cs="Arial"/>
          <w:b/>
          <w:sz w:val="24"/>
        </w:rPr>
        <w:t>IDÓNEO</w:t>
      </w:r>
    </w:p>
    <w:p w14:paraId="26E35840" w14:textId="77777777" w:rsidR="00E42558" w:rsidRPr="004E3400" w:rsidRDefault="00E42558" w:rsidP="00C95A05">
      <w:pPr>
        <w:pStyle w:val="Sangra2detindependiente"/>
        <w:spacing w:line="240" w:lineRule="auto"/>
        <w:jc w:val="center"/>
        <w:rPr>
          <w:rFonts w:ascii="Arial" w:hAnsi="Arial" w:cs="Arial"/>
          <w:b/>
          <w:bCs/>
          <w:sz w:val="24"/>
        </w:rPr>
      </w:pPr>
    </w:p>
    <w:p w14:paraId="27CCA458" w14:textId="3B0149BB" w:rsidR="00652EF9" w:rsidRPr="004E3400" w:rsidRDefault="005A4522" w:rsidP="00652EF9">
      <w:pPr>
        <w:autoSpaceDE w:val="0"/>
        <w:autoSpaceDN w:val="0"/>
        <w:adjustRightInd w:val="0"/>
        <w:jc w:val="center"/>
        <w:rPr>
          <w:rFonts w:ascii="Arial" w:eastAsia="Calibri" w:hAnsi="Arial" w:cs="Arial"/>
          <w:b/>
          <w:bCs/>
          <w:szCs w:val="24"/>
          <w:lang w:val="es-CR" w:eastAsia="es-CR"/>
        </w:rPr>
      </w:pPr>
      <w:r w:rsidRPr="004E3400">
        <w:rPr>
          <w:rFonts w:ascii="Arial" w:hAnsi="Arial" w:cs="Arial"/>
          <w:b/>
          <w:szCs w:val="24"/>
          <w:lang w:val="es-CR"/>
        </w:rPr>
        <w:t>Contra</w:t>
      </w:r>
      <w:r w:rsidR="0099633E" w:rsidRPr="004E3400">
        <w:rPr>
          <w:rFonts w:ascii="Arial" w:hAnsi="Arial" w:cs="Arial"/>
          <w:b/>
          <w:szCs w:val="24"/>
          <w:lang w:val="es-CR"/>
        </w:rPr>
        <w:t>t</w:t>
      </w:r>
      <w:r w:rsidRPr="004E3400">
        <w:rPr>
          <w:rFonts w:ascii="Arial" w:hAnsi="Arial" w:cs="Arial"/>
          <w:b/>
          <w:szCs w:val="24"/>
          <w:lang w:val="es-CR"/>
        </w:rPr>
        <w:t>o Directo</w:t>
      </w:r>
      <w:r w:rsidR="00411983" w:rsidRPr="004E3400">
        <w:rPr>
          <w:rFonts w:ascii="Arial" w:hAnsi="Arial" w:cs="Arial"/>
          <w:b/>
          <w:szCs w:val="24"/>
          <w:lang w:val="es-CR"/>
        </w:rPr>
        <w:t xml:space="preserve"> </w:t>
      </w:r>
      <w:bookmarkStart w:id="0" w:name="_Hlk4139745"/>
      <w:r w:rsidR="00411983" w:rsidRPr="004E3400">
        <w:rPr>
          <w:rFonts w:ascii="Arial" w:hAnsi="Arial" w:cs="Arial"/>
          <w:b/>
          <w:szCs w:val="24"/>
          <w:lang w:val="es-CR"/>
        </w:rPr>
        <w:t>N°</w:t>
      </w:r>
      <w:r w:rsidR="00652EF9" w:rsidRPr="004E3400">
        <w:rPr>
          <w:rFonts w:ascii="Arial" w:eastAsia="Calibri" w:hAnsi="Arial" w:cs="Arial"/>
          <w:b/>
          <w:bCs/>
          <w:szCs w:val="24"/>
          <w:lang w:val="es-CR" w:eastAsia="es-CR"/>
        </w:rPr>
        <w:t>202</w:t>
      </w:r>
      <w:r w:rsidR="00F4130A" w:rsidRPr="004E3400">
        <w:rPr>
          <w:rFonts w:ascii="Arial" w:eastAsia="Calibri" w:hAnsi="Arial" w:cs="Arial"/>
          <w:b/>
          <w:bCs/>
          <w:szCs w:val="24"/>
          <w:lang w:val="es-CR" w:eastAsia="es-CR"/>
        </w:rPr>
        <w:t>1</w:t>
      </w:r>
      <w:r w:rsidR="00652EF9" w:rsidRPr="004E3400">
        <w:rPr>
          <w:rFonts w:ascii="Arial" w:eastAsia="Calibri" w:hAnsi="Arial" w:cs="Arial"/>
          <w:b/>
          <w:bCs/>
          <w:szCs w:val="24"/>
          <w:lang w:val="es-CR" w:eastAsia="es-CR"/>
        </w:rPr>
        <w:t>CD-02</w:t>
      </w:r>
      <w:r w:rsidR="00B00A58">
        <w:rPr>
          <w:rFonts w:ascii="Arial" w:eastAsia="Calibri" w:hAnsi="Arial" w:cs="Arial"/>
          <w:b/>
          <w:bCs/>
          <w:szCs w:val="24"/>
          <w:lang w:val="es-CR" w:eastAsia="es-CR"/>
        </w:rPr>
        <w:t>1</w:t>
      </w:r>
      <w:r w:rsidR="00652EF9" w:rsidRPr="004E3400">
        <w:rPr>
          <w:rFonts w:ascii="Arial" w:eastAsia="Calibri" w:hAnsi="Arial" w:cs="Arial"/>
          <w:b/>
          <w:bCs/>
          <w:szCs w:val="24"/>
          <w:lang w:val="es-CR" w:eastAsia="es-CR"/>
        </w:rPr>
        <w:t>00</w:t>
      </w:r>
      <w:r w:rsidR="00B00A58">
        <w:rPr>
          <w:rFonts w:ascii="Arial" w:eastAsia="Calibri" w:hAnsi="Arial" w:cs="Arial"/>
          <w:b/>
          <w:bCs/>
          <w:szCs w:val="24"/>
          <w:lang w:val="es-CR" w:eastAsia="es-CR"/>
        </w:rPr>
        <w:t>5</w:t>
      </w:r>
      <w:r w:rsidR="00652EF9" w:rsidRPr="004E3400">
        <w:rPr>
          <w:rFonts w:ascii="Arial" w:eastAsia="Calibri" w:hAnsi="Arial" w:cs="Arial"/>
          <w:b/>
          <w:bCs/>
          <w:szCs w:val="24"/>
          <w:lang w:val="es-CR" w:eastAsia="es-CR"/>
        </w:rPr>
        <w:t>-UC (</w:t>
      </w:r>
      <w:r w:rsidR="005809D7" w:rsidRPr="004E3400">
        <w:rPr>
          <w:rFonts w:ascii="Arial" w:hAnsi="Arial" w:cs="Arial"/>
          <w:b/>
          <w:bCs/>
          <w:szCs w:val="24"/>
        </w:rPr>
        <w:t>A2</w:t>
      </w:r>
      <w:r w:rsidR="00B00A58">
        <w:rPr>
          <w:rFonts w:ascii="Arial" w:hAnsi="Arial" w:cs="Arial"/>
          <w:b/>
          <w:bCs/>
          <w:szCs w:val="24"/>
        </w:rPr>
        <w:t>1005</w:t>
      </w:r>
      <w:r w:rsidR="00652EF9" w:rsidRPr="004E3400">
        <w:rPr>
          <w:rFonts w:ascii="Arial" w:eastAsia="Calibri" w:hAnsi="Arial" w:cs="Arial"/>
          <w:b/>
          <w:bCs/>
          <w:szCs w:val="24"/>
          <w:lang w:val="es-CR" w:eastAsia="es-CR"/>
        </w:rPr>
        <w:t>M)</w:t>
      </w:r>
    </w:p>
    <w:p w14:paraId="7ABD5A53" w14:textId="70C998B6" w:rsidR="005A4522" w:rsidRPr="004E3400" w:rsidRDefault="005A4522" w:rsidP="00C95A05">
      <w:pPr>
        <w:jc w:val="center"/>
        <w:rPr>
          <w:rFonts w:ascii="Arial" w:hAnsi="Arial" w:cs="Arial"/>
          <w:b/>
          <w:szCs w:val="24"/>
          <w:lang w:val="es-CR"/>
        </w:rPr>
      </w:pPr>
    </w:p>
    <w:p w14:paraId="6F023803" w14:textId="61D32791" w:rsidR="00411983" w:rsidRPr="004E3400" w:rsidRDefault="009C0511" w:rsidP="00411983">
      <w:pPr>
        <w:ind w:left="142" w:right="51"/>
        <w:jc w:val="center"/>
        <w:rPr>
          <w:rFonts w:ascii="Arial" w:eastAsia="Arial" w:hAnsi="Arial" w:cs="Arial"/>
          <w:b/>
          <w:szCs w:val="24"/>
        </w:rPr>
      </w:pPr>
      <w:r w:rsidRPr="004E3400">
        <w:rPr>
          <w:rFonts w:ascii="Arial" w:eastAsia="Calibri" w:hAnsi="Arial" w:cs="Arial"/>
          <w:b/>
          <w:color w:val="000000"/>
          <w:szCs w:val="24"/>
          <w:lang w:val="es-CR" w:eastAsia="es-CR"/>
        </w:rPr>
        <w:t xml:space="preserve">Servicio de capacitación </w:t>
      </w:r>
      <w:r w:rsidR="000B5A85" w:rsidRPr="004E3400">
        <w:rPr>
          <w:rFonts w:ascii="Arial" w:eastAsia="Calibri" w:hAnsi="Arial" w:cs="Arial"/>
          <w:b/>
          <w:color w:val="000000"/>
          <w:szCs w:val="24"/>
          <w:lang w:val="es-CR" w:eastAsia="es-CR"/>
        </w:rPr>
        <w:t>cerrada</w:t>
      </w:r>
      <w:r w:rsidRPr="004E3400">
        <w:rPr>
          <w:rFonts w:ascii="Arial" w:eastAsia="Calibri" w:hAnsi="Arial" w:cs="Arial"/>
          <w:b/>
          <w:color w:val="000000"/>
          <w:szCs w:val="24"/>
          <w:lang w:val="es-CR" w:eastAsia="es-CR"/>
        </w:rPr>
        <w:t xml:space="preserve"> denominada: "</w:t>
      </w:r>
      <w:r w:rsidR="00ED239A" w:rsidRPr="004E3400">
        <w:rPr>
          <w:rFonts w:ascii="Arial" w:eastAsia="Calibri" w:hAnsi="Arial" w:cs="Arial"/>
          <w:b/>
          <w:color w:val="000000"/>
          <w:szCs w:val="24"/>
          <w:lang w:val="es-CR" w:eastAsia="es-CR"/>
        </w:rPr>
        <w:t>Adquisición de Charla Virtual: Ciencia de datos aplicada a la Industria Aseguradora.</w:t>
      </w:r>
      <w:r w:rsidR="000B5A85" w:rsidRPr="004E3400">
        <w:rPr>
          <w:rFonts w:ascii="Arial" w:eastAsia="Calibri" w:hAnsi="Arial" w:cs="Arial"/>
          <w:b/>
          <w:color w:val="000000"/>
          <w:szCs w:val="24"/>
          <w:lang w:val="es-CR" w:eastAsia="es-CR"/>
        </w:rPr>
        <w:t>"</w:t>
      </w:r>
    </w:p>
    <w:bookmarkEnd w:id="0"/>
    <w:p w14:paraId="541AF002" w14:textId="77777777" w:rsidR="005C5C22" w:rsidRPr="004E3400" w:rsidRDefault="005C5C22" w:rsidP="00C95A05">
      <w:pPr>
        <w:adjustRightInd w:val="0"/>
        <w:ind w:firstLine="284"/>
        <w:jc w:val="center"/>
        <w:rPr>
          <w:rFonts w:ascii="Arial" w:hAnsi="Arial" w:cs="Arial"/>
          <w:b/>
          <w:bCs/>
          <w:color w:val="000000"/>
          <w:szCs w:val="24"/>
          <w:lang w:val="es-CR"/>
        </w:rPr>
      </w:pPr>
    </w:p>
    <w:p w14:paraId="080568AA" w14:textId="0E846251" w:rsidR="009C0511" w:rsidRPr="004E3400" w:rsidRDefault="00994C34" w:rsidP="009C0511">
      <w:pPr>
        <w:ind w:right="51"/>
        <w:jc w:val="both"/>
        <w:rPr>
          <w:rFonts w:ascii="Arial" w:eastAsia="Arial" w:hAnsi="Arial" w:cs="Arial"/>
          <w:bCs/>
          <w:szCs w:val="24"/>
        </w:rPr>
      </w:pPr>
      <w:r w:rsidRPr="004E3400">
        <w:rPr>
          <w:rFonts w:ascii="Arial" w:hAnsi="Arial" w:cs="Arial"/>
          <w:color w:val="000000"/>
          <w:szCs w:val="24"/>
          <w:lang w:val="es-CR"/>
        </w:rPr>
        <w:t xml:space="preserve">Actualmente, se gestiona en el Departamento de Proveeduría </w:t>
      </w:r>
      <w:r w:rsidR="005A4522" w:rsidRPr="004E3400">
        <w:rPr>
          <w:rFonts w:ascii="Arial" w:hAnsi="Arial" w:cs="Arial"/>
          <w:color w:val="000000"/>
          <w:szCs w:val="24"/>
          <w:lang w:val="es-CR"/>
        </w:rPr>
        <w:t>del INS</w:t>
      </w:r>
      <w:r w:rsidR="00243507" w:rsidRPr="004E3400">
        <w:rPr>
          <w:rFonts w:ascii="Arial" w:hAnsi="Arial" w:cs="Arial"/>
          <w:color w:val="000000"/>
          <w:szCs w:val="24"/>
          <w:lang w:val="es-CR"/>
        </w:rPr>
        <w:t>,</w:t>
      </w:r>
      <w:r w:rsidR="005A4522" w:rsidRPr="004E3400">
        <w:rPr>
          <w:rFonts w:ascii="Arial" w:hAnsi="Arial" w:cs="Arial"/>
          <w:color w:val="000000"/>
          <w:szCs w:val="24"/>
          <w:lang w:val="es-CR"/>
        </w:rPr>
        <w:t xml:space="preserve"> </w:t>
      </w:r>
      <w:r w:rsidRPr="004E3400">
        <w:rPr>
          <w:rFonts w:ascii="Arial" w:hAnsi="Arial" w:cs="Arial"/>
          <w:color w:val="000000"/>
          <w:szCs w:val="24"/>
          <w:lang w:val="es-CR"/>
        </w:rPr>
        <w:t>la presente contratación directa</w:t>
      </w:r>
      <w:r w:rsidR="0099633E" w:rsidRPr="004E3400">
        <w:rPr>
          <w:rFonts w:ascii="Arial" w:hAnsi="Arial" w:cs="Arial"/>
          <w:color w:val="000000"/>
          <w:szCs w:val="24"/>
          <w:lang w:val="es-CR"/>
        </w:rPr>
        <w:t>,</w:t>
      </w:r>
      <w:r w:rsidRPr="004E3400">
        <w:rPr>
          <w:rFonts w:ascii="Arial" w:hAnsi="Arial" w:cs="Arial"/>
          <w:color w:val="000000"/>
          <w:szCs w:val="24"/>
          <w:lang w:val="es-CR"/>
        </w:rPr>
        <w:t xml:space="preserve"> con el fin de atender </w:t>
      </w:r>
      <w:r w:rsidR="005A4522" w:rsidRPr="004E3400">
        <w:rPr>
          <w:rFonts w:ascii="Arial" w:hAnsi="Arial" w:cs="Arial"/>
          <w:color w:val="000000"/>
          <w:szCs w:val="24"/>
          <w:lang w:val="es-CR"/>
        </w:rPr>
        <w:t xml:space="preserve">el </w:t>
      </w:r>
      <w:r w:rsidRPr="004E3400">
        <w:rPr>
          <w:rFonts w:ascii="Arial" w:hAnsi="Arial" w:cs="Arial"/>
          <w:color w:val="000000"/>
          <w:szCs w:val="24"/>
          <w:lang w:val="es-CR"/>
        </w:rPr>
        <w:t xml:space="preserve">requerimiento </w:t>
      </w:r>
      <w:r w:rsidR="00CD43CD" w:rsidRPr="004E3400">
        <w:rPr>
          <w:rFonts w:ascii="Arial" w:hAnsi="Arial" w:cs="Arial"/>
          <w:color w:val="000000"/>
          <w:szCs w:val="24"/>
          <w:lang w:val="es-CR"/>
        </w:rPr>
        <w:t>de</w:t>
      </w:r>
      <w:r w:rsidR="000B1A8C" w:rsidRPr="004E3400">
        <w:rPr>
          <w:rFonts w:ascii="Arial" w:hAnsi="Arial" w:cs="Arial"/>
          <w:color w:val="000000"/>
          <w:szCs w:val="24"/>
          <w:lang w:val="es-CR"/>
        </w:rPr>
        <w:t>, la Subdirección de Cultura y Talento del INS</w:t>
      </w:r>
      <w:r w:rsidR="00C96DBC" w:rsidRPr="004E3400">
        <w:rPr>
          <w:rFonts w:ascii="Arial" w:hAnsi="Arial" w:cs="Arial"/>
          <w:color w:val="000000"/>
          <w:szCs w:val="24"/>
          <w:lang w:val="es-CR"/>
        </w:rPr>
        <w:t xml:space="preserve">, </w:t>
      </w:r>
      <w:r w:rsidR="00601540" w:rsidRPr="004E3400">
        <w:rPr>
          <w:rFonts w:ascii="Arial" w:hAnsi="Arial" w:cs="Arial"/>
          <w:color w:val="000000"/>
          <w:szCs w:val="24"/>
          <w:lang w:val="es-CR"/>
        </w:rPr>
        <w:t xml:space="preserve">el </w:t>
      </w:r>
      <w:r w:rsidRPr="004E3400">
        <w:rPr>
          <w:rFonts w:ascii="Arial" w:hAnsi="Arial" w:cs="Arial"/>
          <w:color w:val="000000"/>
          <w:szCs w:val="24"/>
          <w:lang w:val="es-CR"/>
        </w:rPr>
        <w:t xml:space="preserve">cual consiste en </w:t>
      </w:r>
      <w:r w:rsidR="0099633E" w:rsidRPr="004E3400">
        <w:rPr>
          <w:rFonts w:ascii="Arial" w:hAnsi="Arial" w:cs="Arial"/>
          <w:color w:val="000000"/>
          <w:szCs w:val="24"/>
          <w:lang w:val="es-CR"/>
        </w:rPr>
        <w:t>el contrato</w:t>
      </w:r>
      <w:r w:rsidR="00A6783E" w:rsidRPr="004E3400">
        <w:rPr>
          <w:rFonts w:ascii="Arial" w:hAnsi="Arial" w:cs="Arial"/>
          <w:color w:val="000000"/>
          <w:szCs w:val="24"/>
          <w:lang w:val="es-CR"/>
        </w:rPr>
        <w:t xml:space="preserve"> </w:t>
      </w:r>
      <w:r w:rsidR="009C0511" w:rsidRPr="004E3400">
        <w:rPr>
          <w:rFonts w:ascii="Arial" w:hAnsi="Arial" w:cs="Arial"/>
          <w:color w:val="000000"/>
          <w:szCs w:val="24"/>
          <w:lang w:val="es-CR"/>
        </w:rPr>
        <w:t xml:space="preserve">del </w:t>
      </w:r>
      <w:r w:rsidR="009C0511" w:rsidRPr="004E3400">
        <w:rPr>
          <w:rFonts w:ascii="Arial" w:eastAsia="Calibri" w:hAnsi="Arial" w:cs="Arial"/>
          <w:color w:val="000000"/>
          <w:szCs w:val="24"/>
          <w:lang w:val="es-CR" w:eastAsia="es-CR"/>
        </w:rPr>
        <w:t xml:space="preserve">Servicio de capacitación </w:t>
      </w:r>
      <w:r w:rsidR="000B5A85" w:rsidRPr="004E3400">
        <w:rPr>
          <w:rFonts w:ascii="Arial" w:eastAsia="Calibri" w:hAnsi="Arial" w:cs="Arial"/>
          <w:color w:val="000000"/>
          <w:szCs w:val="24"/>
          <w:lang w:val="es-CR" w:eastAsia="es-CR"/>
        </w:rPr>
        <w:t>cerrada</w:t>
      </w:r>
      <w:r w:rsidR="009C0511" w:rsidRPr="004E3400">
        <w:rPr>
          <w:rFonts w:ascii="Arial" w:eastAsia="Calibri" w:hAnsi="Arial" w:cs="Arial"/>
          <w:color w:val="000000"/>
          <w:szCs w:val="24"/>
          <w:lang w:val="es-CR" w:eastAsia="es-CR"/>
        </w:rPr>
        <w:t xml:space="preserve"> denominada:</w:t>
      </w:r>
      <w:r w:rsidR="004F0BB9" w:rsidRPr="004E3400">
        <w:rPr>
          <w:rFonts w:ascii="Arial" w:eastAsia="Calibri" w:hAnsi="Arial" w:cs="Arial"/>
          <w:color w:val="000000"/>
          <w:szCs w:val="24"/>
          <w:lang w:val="es-CR" w:eastAsia="es-CR"/>
        </w:rPr>
        <w:t xml:space="preserve"> </w:t>
      </w:r>
      <w:r w:rsidR="000B5A85" w:rsidRPr="004E3400">
        <w:rPr>
          <w:rFonts w:ascii="Arial" w:eastAsia="Calibri" w:hAnsi="Arial" w:cs="Arial"/>
          <w:color w:val="000000"/>
          <w:szCs w:val="24"/>
          <w:lang w:val="es-CR" w:eastAsia="es-CR"/>
        </w:rPr>
        <w:t>"</w:t>
      </w:r>
      <w:r w:rsidR="006700A6" w:rsidRPr="004E3400">
        <w:rPr>
          <w:rFonts w:ascii="Arial" w:eastAsia="Calibri" w:hAnsi="Arial" w:cs="Arial"/>
          <w:bCs/>
          <w:color w:val="000000"/>
          <w:szCs w:val="24"/>
          <w:lang w:val="es-CR" w:eastAsia="es-CR"/>
        </w:rPr>
        <w:t>Adquisición de Charla Virtual: Ciencia de datos aplicada a la Industria Aseguradora.</w:t>
      </w:r>
      <w:r w:rsidR="000B5A85" w:rsidRPr="004E3400">
        <w:rPr>
          <w:rFonts w:ascii="Arial" w:eastAsia="Calibri" w:hAnsi="Arial" w:cs="Arial"/>
          <w:bCs/>
          <w:color w:val="000000"/>
          <w:szCs w:val="24"/>
          <w:lang w:val="es-CR" w:eastAsia="es-CR"/>
        </w:rPr>
        <w:t>"</w:t>
      </w:r>
    </w:p>
    <w:p w14:paraId="352009AD" w14:textId="4F6F9DCC" w:rsidR="00994C34" w:rsidRPr="004E3400" w:rsidRDefault="00994C34" w:rsidP="00C95A05">
      <w:pPr>
        <w:adjustRightInd w:val="0"/>
        <w:jc w:val="both"/>
        <w:rPr>
          <w:rFonts w:ascii="Arial" w:hAnsi="Arial" w:cs="Arial"/>
          <w:color w:val="000000"/>
          <w:szCs w:val="24"/>
          <w:lang w:val="es-CR"/>
        </w:rPr>
      </w:pPr>
    </w:p>
    <w:p w14:paraId="291FF6EF" w14:textId="0300D35C" w:rsidR="00994C34" w:rsidRPr="004E3400" w:rsidRDefault="00994C34" w:rsidP="00C95A05">
      <w:pPr>
        <w:adjustRightInd w:val="0"/>
        <w:jc w:val="both"/>
        <w:rPr>
          <w:rFonts w:ascii="Arial" w:hAnsi="Arial" w:cs="Arial"/>
          <w:szCs w:val="24"/>
          <w:lang w:val="es-CR"/>
        </w:rPr>
      </w:pPr>
      <w:r w:rsidRPr="004E3400">
        <w:rPr>
          <w:rFonts w:ascii="Arial" w:hAnsi="Arial" w:cs="Arial"/>
          <w:szCs w:val="24"/>
          <w:lang w:val="es-CR"/>
        </w:rPr>
        <w:t>Para lo cual</w:t>
      </w:r>
      <w:r w:rsidR="003D2C62" w:rsidRPr="004E3400">
        <w:rPr>
          <w:rFonts w:ascii="Arial" w:hAnsi="Arial" w:cs="Arial"/>
          <w:szCs w:val="24"/>
          <w:lang w:val="es-CR"/>
        </w:rPr>
        <w:t>,</w:t>
      </w:r>
      <w:r w:rsidRPr="004E3400">
        <w:rPr>
          <w:rFonts w:ascii="Arial" w:hAnsi="Arial" w:cs="Arial"/>
          <w:szCs w:val="24"/>
          <w:lang w:val="es-CR"/>
        </w:rPr>
        <w:t xml:space="preserve"> la Unidad Usuaria indicó lo siguiente:</w:t>
      </w:r>
    </w:p>
    <w:p w14:paraId="4A50F46F" w14:textId="77777777" w:rsidR="00994C34" w:rsidRPr="004E3400" w:rsidRDefault="00994C34" w:rsidP="00C95A05">
      <w:pPr>
        <w:adjustRightInd w:val="0"/>
        <w:jc w:val="both"/>
        <w:rPr>
          <w:rFonts w:ascii="Arial" w:hAnsi="Arial" w:cs="Arial"/>
          <w:color w:val="FF0000"/>
          <w:szCs w:val="24"/>
          <w:highlight w:val="yellow"/>
          <w:lang w:val="es-CR"/>
        </w:rPr>
      </w:pPr>
    </w:p>
    <w:p w14:paraId="1EBE165A" w14:textId="77777777" w:rsidR="00994C34" w:rsidRPr="004E3400" w:rsidRDefault="00994C34" w:rsidP="00C95A05">
      <w:pPr>
        <w:pStyle w:val="Sangradetextonormal"/>
        <w:tabs>
          <w:tab w:val="num" w:pos="851"/>
        </w:tabs>
        <w:spacing w:after="0"/>
        <w:ind w:left="0"/>
        <w:jc w:val="both"/>
        <w:rPr>
          <w:rStyle w:val="Nmerodepgina"/>
          <w:rFonts w:ascii="Arial" w:hAnsi="Arial" w:cs="Arial"/>
          <w:b/>
          <w:szCs w:val="24"/>
          <w:lang w:val="es-CR"/>
        </w:rPr>
      </w:pPr>
      <w:r w:rsidRPr="004E3400">
        <w:rPr>
          <w:rStyle w:val="Nmerodepgina"/>
          <w:rFonts w:ascii="Arial" w:hAnsi="Arial" w:cs="Arial"/>
          <w:b/>
          <w:szCs w:val="24"/>
          <w:lang w:val="es-CR"/>
        </w:rPr>
        <w:t>Finalidad Pública:</w:t>
      </w:r>
    </w:p>
    <w:p w14:paraId="7D6C2DDE" w14:textId="77777777" w:rsidR="00994C34" w:rsidRPr="004E3400" w:rsidRDefault="00994C34" w:rsidP="00CC1DDB">
      <w:pPr>
        <w:tabs>
          <w:tab w:val="left" w:pos="2760"/>
        </w:tabs>
        <w:jc w:val="both"/>
        <w:rPr>
          <w:rFonts w:ascii="Arial" w:hAnsi="Arial" w:cs="Arial"/>
          <w:i/>
          <w:iCs/>
          <w:color w:val="FF0000"/>
          <w:szCs w:val="24"/>
          <w:lang w:val="es-CR"/>
        </w:rPr>
      </w:pPr>
    </w:p>
    <w:p w14:paraId="189484B1" w14:textId="77777777" w:rsidR="00441147" w:rsidRPr="004E3400" w:rsidRDefault="00020710" w:rsidP="00441147">
      <w:pPr>
        <w:pStyle w:val="Sangradetextonormal"/>
        <w:ind w:left="142" w:hanging="283"/>
        <w:jc w:val="both"/>
        <w:rPr>
          <w:rFonts w:ascii="Arial" w:eastAsia="Calibri" w:hAnsi="Arial" w:cs="Arial"/>
          <w:i/>
          <w:iCs/>
          <w:szCs w:val="24"/>
          <w:lang w:val="es-CR" w:eastAsia="es-CR"/>
        </w:rPr>
      </w:pPr>
      <w:r w:rsidRPr="004E3400">
        <w:rPr>
          <w:rFonts w:ascii="Arial" w:hAnsi="Arial" w:cs="Arial"/>
          <w:i/>
          <w:iCs/>
          <w:szCs w:val="24"/>
          <w:lang w:val="es-CR"/>
        </w:rPr>
        <w:t>… “</w:t>
      </w:r>
      <w:r w:rsidR="00441147" w:rsidRPr="004E3400">
        <w:rPr>
          <w:rFonts w:ascii="Arial" w:eastAsia="Calibri" w:hAnsi="Arial" w:cs="Arial"/>
          <w:i/>
          <w:iCs/>
          <w:szCs w:val="24"/>
          <w:lang w:val="es-CR" w:eastAsia="es-CR"/>
        </w:rPr>
        <w:t xml:space="preserve">La finalidad pública de esta capacitación en reducir brechas de conocimiento en cuanto a la adopción de la transformación digital en el Instituto Nacional de Seguros y en el compromiso en apoyar como empresa estatal el convenio suscrito por el Gobierno de la República ante la Asamblea General de la ONU respecto a los Objetivos del Desarrollo Sostenible 2030. </w:t>
      </w:r>
    </w:p>
    <w:p w14:paraId="4395A202" w14:textId="3D81E854" w:rsidR="00994C34" w:rsidRPr="004E3400" w:rsidRDefault="00441147" w:rsidP="00441147">
      <w:pPr>
        <w:pStyle w:val="Sangradetextonormal"/>
        <w:tabs>
          <w:tab w:val="num" w:pos="851"/>
        </w:tabs>
        <w:ind w:left="0"/>
        <w:jc w:val="both"/>
        <w:rPr>
          <w:rFonts w:ascii="Arial" w:hAnsi="Arial" w:cs="Arial"/>
          <w:i/>
          <w:iCs/>
          <w:szCs w:val="24"/>
          <w:lang w:val="es-CR"/>
        </w:rPr>
      </w:pPr>
      <w:r w:rsidRPr="004E3400">
        <w:rPr>
          <w:rFonts w:ascii="Arial" w:eastAsia="Calibri" w:hAnsi="Arial" w:cs="Arial"/>
          <w:i/>
          <w:iCs/>
          <w:szCs w:val="24"/>
          <w:lang w:val="es-CR" w:eastAsia="es-CR"/>
        </w:rPr>
        <w:t>Ambos temas redundarán en beneficios para nuestros consumidores y la sociedad costarricense pues buscan una experiencia al cliente memorable, decisiones comerciales basadas en las necesidades reales del mercado y una promoción del desarrollo sostenible</w:t>
      </w:r>
      <w:r w:rsidR="00020710" w:rsidRPr="004E3400">
        <w:rPr>
          <w:rFonts w:ascii="Arial" w:hAnsi="Arial" w:cs="Arial"/>
          <w:i/>
          <w:iCs/>
          <w:szCs w:val="24"/>
          <w:lang w:val="es-CR"/>
        </w:rPr>
        <w:t>."...</w:t>
      </w:r>
    </w:p>
    <w:p w14:paraId="4B998A8A" w14:textId="77777777" w:rsidR="00020710" w:rsidRPr="004E3400" w:rsidRDefault="00020710" w:rsidP="00020710">
      <w:pPr>
        <w:pStyle w:val="Sangradetextonormal"/>
        <w:tabs>
          <w:tab w:val="num" w:pos="851"/>
        </w:tabs>
        <w:spacing w:after="0"/>
        <w:ind w:left="0"/>
        <w:jc w:val="both"/>
        <w:rPr>
          <w:rFonts w:ascii="Arial" w:hAnsi="Arial" w:cs="Arial"/>
          <w:b/>
          <w:bCs/>
          <w:i/>
          <w:iCs/>
          <w:color w:val="FF0000"/>
          <w:szCs w:val="24"/>
        </w:rPr>
      </w:pPr>
    </w:p>
    <w:p w14:paraId="5E750163" w14:textId="77777777" w:rsidR="00994C34" w:rsidRPr="004E3400" w:rsidRDefault="00994C34" w:rsidP="00C95A05">
      <w:pPr>
        <w:pStyle w:val="Sangradetextonormal"/>
        <w:tabs>
          <w:tab w:val="num" w:pos="851"/>
        </w:tabs>
        <w:spacing w:after="0"/>
        <w:ind w:left="0"/>
        <w:jc w:val="both"/>
        <w:rPr>
          <w:rStyle w:val="Nmerodepgina"/>
          <w:rFonts w:ascii="Arial" w:hAnsi="Arial" w:cs="Arial"/>
          <w:b/>
          <w:szCs w:val="24"/>
          <w:lang w:val="es-CR"/>
        </w:rPr>
      </w:pPr>
      <w:r w:rsidRPr="004E3400">
        <w:rPr>
          <w:rStyle w:val="Nmerodepgina"/>
          <w:rFonts w:ascii="Arial" w:hAnsi="Arial" w:cs="Arial"/>
          <w:b/>
          <w:szCs w:val="24"/>
          <w:lang w:val="es-CR"/>
        </w:rPr>
        <w:t>Justificación de la necesidad:</w:t>
      </w:r>
    </w:p>
    <w:p w14:paraId="49C32AED" w14:textId="77777777" w:rsidR="00994C34" w:rsidRPr="004E3400" w:rsidRDefault="00994C34" w:rsidP="0084683E">
      <w:pPr>
        <w:pStyle w:val="Sangradetextonormal"/>
        <w:tabs>
          <w:tab w:val="num" w:pos="851"/>
        </w:tabs>
        <w:spacing w:after="0"/>
        <w:ind w:left="0"/>
        <w:jc w:val="both"/>
        <w:rPr>
          <w:rFonts w:ascii="Arial" w:hAnsi="Arial" w:cs="Arial"/>
          <w:b/>
          <w:bCs/>
          <w:iCs/>
          <w:szCs w:val="24"/>
        </w:rPr>
      </w:pPr>
    </w:p>
    <w:p w14:paraId="0683876E" w14:textId="07F9D615" w:rsidR="00350F2F" w:rsidRPr="004E3400" w:rsidRDefault="00020710" w:rsidP="00350F2F">
      <w:pPr>
        <w:autoSpaceDE w:val="0"/>
        <w:autoSpaceDN w:val="0"/>
        <w:adjustRightInd w:val="0"/>
        <w:jc w:val="both"/>
        <w:rPr>
          <w:rFonts w:ascii="Arial" w:eastAsia="Calibri" w:hAnsi="Arial" w:cs="Arial"/>
          <w:i/>
          <w:iCs/>
          <w:szCs w:val="24"/>
          <w:lang w:val="es-CR" w:eastAsia="es-CR"/>
        </w:rPr>
      </w:pPr>
      <w:r w:rsidRPr="004E3400">
        <w:rPr>
          <w:rFonts w:ascii="Arial" w:hAnsi="Arial" w:cs="Arial"/>
          <w:i/>
          <w:iCs/>
          <w:szCs w:val="24"/>
        </w:rPr>
        <w:t>… “</w:t>
      </w:r>
      <w:r w:rsidR="00350F2F" w:rsidRPr="004E3400">
        <w:rPr>
          <w:rFonts w:ascii="Arial" w:eastAsia="Calibri" w:hAnsi="Arial" w:cs="Arial"/>
          <w:i/>
          <w:iCs/>
          <w:szCs w:val="24"/>
          <w:lang w:val="es-CR" w:eastAsia="es-CR"/>
        </w:rPr>
        <w:t xml:space="preserve">El mundo ha cambiado tras la pandemia del COVID-2019, y la nueva realidad continúa impulsando nuevas formas de negocio basadas principalmente en ambientes virtuales, por lo que la Transformación Digital es el medio actual que están utilizando las empresas para lograr el cambio cultural y de negocios necesarios para afrontar los nuevos desafíos del mercado. </w:t>
      </w:r>
    </w:p>
    <w:p w14:paraId="16969B3B" w14:textId="77777777" w:rsidR="00350F2F" w:rsidRPr="004E3400" w:rsidRDefault="00350F2F" w:rsidP="00350F2F">
      <w:pPr>
        <w:autoSpaceDE w:val="0"/>
        <w:autoSpaceDN w:val="0"/>
        <w:adjustRightInd w:val="0"/>
        <w:jc w:val="both"/>
        <w:rPr>
          <w:rFonts w:ascii="Arial" w:eastAsia="Calibri" w:hAnsi="Arial" w:cs="Arial"/>
          <w:i/>
          <w:iCs/>
          <w:szCs w:val="24"/>
          <w:lang w:val="es-CR" w:eastAsia="es-CR"/>
        </w:rPr>
      </w:pPr>
    </w:p>
    <w:p w14:paraId="7EEF4DD7" w14:textId="7AA14FBC" w:rsidR="00350F2F" w:rsidRPr="004E3400" w:rsidRDefault="00350F2F" w:rsidP="00350F2F">
      <w:pPr>
        <w:autoSpaceDE w:val="0"/>
        <w:autoSpaceDN w:val="0"/>
        <w:adjustRightInd w:val="0"/>
        <w:jc w:val="both"/>
        <w:rPr>
          <w:rFonts w:ascii="Arial" w:eastAsia="Calibri" w:hAnsi="Arial" w:cs="Arial"/>
          <w:i/>
          <w:iCs/>
          <w:szCs w:val="24"/>
          <w:lang w:val="es-CR" w:eastAsia="es-CR"/>
        </w:rPr>
      </w:pPr>
      <w:r w:rsidRPr="004E3400">
        <w:rPr>
          <w:rFonts w:ascii="Arial" w:eastAsia="Calibri" w:hAnsi="Arial" w:cs="Arial"/>
          <w:i/>
          <w:iCs/>
          <w:szCs w:val="24"/>
          <w:lang w:val="es-CR" w:eastAsia="es-CR"/>
        </w:rPr>
        <w:t xml:space="preserve">Por otra parte, la aldea global mantiene vigente una serie de objetivos y una agenda a cumplir a un plazo de 9 años: los objetivos para el desarrollo sostenible 2030; impulsados por la Organización de Naciones Unidas (ONU por sus siglas). Dicha agenda fue suscrita por múltiples naciones del mundo (Costa Rica incluida) en la Asamblea General del 25 de setiembre de 2015 y conjugan las tres dimensiones del desarrollo sostenible: económica, social y ambiental. </w:t>
      </w:r>
    </w:p>
    <w:p w14:paraId="197CDC6E" w14:textId="77777777" w:rsidR="00350F2F" w:rsidRPr="004E3400" w:rsidRDefault="00350F2F" w:rsidP="00350F2F">
      <w:pPr>
        <w:autoSpaceDE w:val="0"/>
        <w:autoSpaceDN w:val="0"/>
        <w:adjustRightInd w:val="0"/>
        <w:jc w:val="both"/>
        <w:rPr>
          <w:rFonts w:ascii="Arial" w:eastAsia="Calibri" w:hAnsi="Arial" w:cs="Arial"/>
          <w:i/>
          <w:iCs/>
          <w:szCs w:val="24"/>
          <w:lang w:val="es-CR" w:eastAsia="es-CR"/>
        </w:rPr>
      </w:pPr>
    </w:p>
    <w:p w14:paraId="3D8A2ADD" w14:textId="6621289F" w:rsidR="00350F2F" w:rsidRPr="004E3400" w:rsidRDefault="00350F2F" w:rsidP="00350F2F">
      <w:pPr>
        <w:autoSpaceDE w:val="0"/>
        <w:autoSpaceDN w:val="0"/>
        <w:adjustRightInd w:val="0"/>
        <w:jc w:val="both"/>
        <w:rPr>
          <w:rFonts w:ascii="Arial" w:eastAsia="Calibri" w:hAnsi="Arial" w:cs="Arial"/>
          <w:i/>
          <w:iCs/>
          <w:szCs w:val="24"/>
          <w:lang w:val="es-CR" w:eastAsia="es-CR"/>
        </w:rPr>
      </w:pPr>
      <w:r w:rsidRPr="004E3400">
        <w:rPr>
          <w:rFonts w:ascii="Arial" w:eastAsia="Calibri" w:hAnsi="Arial" w:cs="Arial"/>
          <w:i/>
          <w:iCs/>
          <w:szCs w:val="24"/>
          <w:lang w:val="es-CR" w:eastAsia="es-CR"/>
        </w:rPr>
        <w:lastRenderedPageBreak/>
        <w:t xml:space="preserve">Dicha agenda busca involucrar a personas, familias, empresas y la sociedad mundial con el propósito de poner fin a la pobreza y el hambre en todas sus dimensiones, proteger al planeta contra la degradación, generar una vida próspera y plena en armonía de la naturaleza; todo ello mediante alianzas de los diversos sectores de la sociedad humana. </w:t>
      </w:r>
    </w:p>
    <w:p w14:paraId="2120529A" w14:textId="77777777" w:rsidR="00350F2F" w:rsidRPr="004E3400" w:rsidRDefault="00350F2F" w:rsidP="00350F2F">
      <w:pPr>
        <w:autoSpaceDE w:val="0"/>
        <w:autoSpaceDN w:val="0"/>
        <w:adjustRightInd w:val="0"/>
        <w:jc w:val="both"/>
        <w:rPr>
          <w:rFonts w:ascii="Arial" w:eastAsia="Calibri" w:hAnsi="Arial" w:cs="Arial"/>
          <w:i/>
          <w:iCs/>
          <w:szCs w:val="24"/>
          <w:lang w:val="es-CR" w:eastAsia="es-CR"/>
        </w:rPr>
      </w:pPr>
    </w:p>
    <w:p w14:paraId="789B4091" w14:textId="700D9491" w:rsidR="00350F2F" w:rsidRPr="004E3400" w:rsidRDefault="00350F2F" w:rsidP="00350F2F">
      <w:pPr>
        <w:autoSpaceDE w:val="0"/>
        <w:autoSpaceDN w:val="0"/>
        <w:adjustRightInd w:val="0"/>
        <w:jc w:val="both"/>
        <w:rPr>
          <w:rFonts w:ascii="Arial" w:eastAsia="Calibri" w:hAnsi="Arial" w:cs="Arial"/>
          <w:i/>
          <w:iCs/>
          <w:szCs w:val="24"/>
          <w:lang w:val="es-CR" w:eastAsia="es-CR"/>
        </w:rPr>
      </w:pPr>
      <w:r w:rsidRPr="004E3400">
        <w:rPr>
          <w:rFonts w:ascii="Arial" w:eastAsia="Calibri" w:hAnsi="Arial" w:cs="Arial"/>
          <w:i/>
          <w:iCs/>
          <w:szCs w:val="24"/>
          <w:lang w:val="es-CR" w:eastAsia="es-CR"/>
        </w:rPr>
        <w:t xml:space="preserve">La industria aseguradora es un importante actor para el alcance directo de diez de los diecisiete objetivos que comprende la agenda 2030, dado su rol de asegurar la mayoría de las actividades en la vida humana. Entre lo asegurado se consideran las herramientas de distribución, los canales de venta, hasta el propio hecho de consumir; aunque las aseguradoras no pueden conseguir que todo eso se haga en condiciones de sostenibilidad; pueden ayudar de múltiples formas. Porque la insostenibilidad es un riesgo más, y la actividad aseguradora busca ayudar a los clientes a gestionar sus riesgos, a evitarlos, a gestionarlos. </w:t>
      </w:r>
    </w:p>
    <w:p w14:paraId="54096879" w14:textId="77777777" w:rsidR="00350F2F" w:rsidRPr="004E3400" w:rsidRDefault="00350F2F" w:rsidP="00350F2F">
      <w:pPr>
        <w:autoSpaceDE w:val="0"/>
        <w:autoSpaceDN w:val="0"/>
        <w:adjustRightInd w:val="0"/>
        <w:jc w:val="both"/>
        <w:rPr>
          <w:rFonts w:ascii="Arial" w:eastAsia="Calibri" w:hAnsi="Arial" w:cs="Arial"/>
          <w:i/>
          <w:iCs/>
          <w:szCs w:val="24"/>
          <w:lang w:val="es-CR" w:eastAsia="es-CR"/>
        </w:rPr>
      </w:pPr>
    </w:p>
    <w:p w14:paraId="31A39E5C" w14:textId="2B266299" w:rsidR="00D42BAC" w:rsidRPr="004E3400" w:rsidRDefault="00350F2F" w:rsidP="00350F2F">
      <w:pPr>
        <w:autoSpaceDE w:val="0"/>
        <w:autoSpaceDN w:val="0"/>
        <w:adjustRightInd w:val="0"/>
        <w:jc w:val="both"/>
        <w:rPr>
          <w:rFonts w:ascii="Arial" w:hAnsi="Arial" w:cs="Arial"/>
          <w:i/>
          <w:iCs/>
          <w:szCs w:val="24"/>
        </w:rPr>
      </w:pPr>
      <w:r w:rsidRPr="004E3400">
        <w:rPr>
          <w:rFonts w:ascii="Arial" w:eastAsia="Calibri" w:hAnsi="Arial" w:cs="Arial"/>
          <w:i/>
          <w:iCs/>
          <w:szCs w:val="24"/>
          <w:lang w:val="es-CR" w:eastAsia="es-CR"/>
        </w:rPr>
        <w:t>El Tercer Congreso Virtual de Seguros Costa Rica 2021, busca crear espacios de discusión para intercambio de ideas, creación de estrategias y generación y aprendizaje de nuevos conceptos para el Grupo INS, empresa líder del mercado asegurador costarricense. Estos espacios abiertos girarán entonces alrededor de dos temas: transformación digital y la agenda ODS 2030 desde la perspectiva del mercado asegurador</w:t>
      </w:r>
      <w:r w:rsidR="00020710" w:rsidRPr="004E3400">
        <w:rPr>
          <w:rFonts w:ascii="Arial" w:hAnsi="Arial" w:cs="Arial"/>
          <w:i/>
          <w:iCs/>
          <w:szCs w:val="24"/>
        </w:rPr>
        <w:t>.” …</w:t>
      </w:r>
    </w:p>
    <w:p w14:paraId="55FBEC2F" w14:textId="093F7FB6" w:rsidR="009C0511" w:rsidRPr="004E3400" w:rsidRDefault="009C0511" w:rsidP="00C95A05">
      <w:pPr>
        <w:pStyle w:val="Sinespaciado"/>
        <w:jc w:val="both"/>
        <w:rPr>
          <w:rFonts w:ascii="Arial" w:hAnsi="Arial" w:cs="Arial"/>
          <w:sz w:val="24"/>
          <w:szCs w:val="24"/>
        </w:rPr>
      </w:pPr>
    </w:p>
    <w:p w14:paraId="4F00F7BE" w14:textId="77777777" w:rsidR="00994C34" w:rsidRPr="004E3400" w:rsidRDefault="00994C34" w:rsidP="00C95A05">
      <w:pPr>
        <w:keepLines/>
        <w:autoSpaceDE w:val="0"/>
        <w:autoSpaceDN w:val="0"/>
        <w:adjustRightInd w:val="0"/>
        <w:rPr>
          <w:rFonts w:ascii="Arial" w:hAnsi="Arial" w:cs="Arial"/>
          <w:b/>
          <w:szCs w:val="24"/>
        </w:rPr>
      </w:pPr>
      <w:r w:rsidRPr="004E3400">
        <w:rPr>
          <w:rFonts w:ascii="Arial" w:hAnsi="Arial" w:cs="Arial"/>
          <w:b/>
          <w:szCs w:val="24"/>
        </w:rPr>
        <w:t>Fundamento Legal:</w:t>
      </w:r>
    </w:p>
    <w:p w14:paraId="732D1A13" w14:textId="77777777" w:rsidR="00994C34" w:rsidRPr="004E3400" w:rsidRDefault="00994C34" w:rsidP="00C95A05">
      <w:pPr>
        <w:pStyle w:val="Sangradetextonormal"/>
        <w:tabs>
          <w:tab w:val="num" w:pos="851"/>
        </w:tabs>
        <w:spacing w:after="0"/>
        <w:ind w:left="0"/>
        <w:rPr>
          <w:rFonts w:ascii="Arial" w:hAnsi="Arial" w:cs="Arial"/>
          <w:b/>
          <w:bCs/>
          <w:iCs/>
          <w:szCs w:val="24"/>
        </w:rPr>
      </w:pPr>
    </w:p>
    <w:p w14:paraId="26D153E4" w14:textId="3BE9BF3F" w:rsidR="009C0511" w:rsidRPr="004E3400" w:rsidRDefault="00994C34" w:rsidP="009C0511">
      <w:pPr>
        <w:autoSpaceDE w:val="0"/>
        <w:autoSpaceDN w:val="0"/>
        <w:adjustRightInd w:val="0"/>
        <w:jc w:val="both"/>
        <w:rPr>
          <w:rFonts w:ascii="Arial" w:eastAsia="Calibri" w:hAnsi="Arial" w:cs="Arial"/>
          <w:color w:val="000000"/>
          <w:szCs w:val="24"/>
          <w:lang w:val="es-CR" w:eastAsia="es-CR"/>
        </w:rPr>
      </w:pPr>
      <w:r w:rsidRPr="004E3400">
        <w:rPr>
          <w:rFonts w:ascii="Arial" w:hAnsi="Arial" w:cs="Arial"/>
          <w:szCs w:val="24"/>
        </w:rPr>
        <w:t xml:space="preserve">La presente justificación tiene como fundamento jurídico lo estipulado en la excepción contenida en el artículo 139, inciso </w:t>
      </w:r>
      <w:r w:rsidR="009C0511" w:rsidRPr="004E3400">
        <w:rPr>
          <w:rFonts w:ascii="Arial" w:eastAsia="Calibri" w:hAnsi="Arial" w:cs="Arial"/>
          <w:color w:val="000000"/>
          <w:szCs w:val="24"/>
          <w:lang w:val="es-CR" w:eastAsia="es-CR"/>
        </w:rPr>
        <w:t>e) del Reglamento a la Ley de Contratación Administrativa.</w:t>
      </w:r>
    </w:p>
    <w:p w14:paraId="6FD062EC" w14:textId="62F300E2" w:rsidR="00026E3B" w:rsidRPr="004E3400" w:rsidRDefault="00026E3B" w:rsidP="00C95A05">
      <w:pPr>
        <w:keepLines/>
        <w:autoSpaceDE w:val="0"/>
        <w:autoSpaceDN w:val="0"/>
        <w:adjustRightInd w:val="0"/>
        <w:jc w:val="both"/>
        <w:rPr>
          <w:rFonts w:ascii="Arial" w:hAnsi="Arial" w:cs="Arial"/>
          <w:i/>
          <w:szCs w:val="24"/>
        </w:rPr>
      </w:pPr>
    </w:p>
    <w:p w14:paraId="7A7A05D7" w14:textId="1CED36AF" w:rsidR="004E3400" w:rsidRPr="00B00A58" w:rsidRDefault="004E3400" w:rsidP="004E3400">
      <w:pPr>
        <w:shd w:val="clear" w:color="auto" w:fill="FFFFFF"/>
        <w:ind w:left="720" w:hanging="240"/>
        <w:jc w:val="both"/>
        <w:rPr>
          <w:rFonts w:ascii="Arial" w:hAnsi="Arial" w:cs="Arial"/>
          <w:i/>
          <w:color w:val="000000"/>
          <w:szCs w:val="24"/>
          <w:lang w:eastAsia="es-CR"/>
        </w:rPr>
      </w:pPr>
      <w:r w:rsidRPr="00B00A58">
        <w:rPr>
          <w:rFonts w:ascii="Arial" w:hAnsi="Arial" w:cs="Arial"/>
          <w:i/>
          <w:color w:val="000000"/>
          <w:szCs w:val="24"/>
          <w:lang w:eastAsia="es-CR"/>
        </w:rPr>
        <w:t>e) </w:t>
      </w:r>
      <w:r w:rsidRPr="00B00A58">
        <w:rPr>
          <w:rFonts w:ascii="Arial" w:hAnsi="Arial" w:cs="Arial"/>
          <w:b/>
          <w:bCs/>
          <w:i/>
          <w:color w:val="000000"/>
          <w:szCs w:val="24"/>
          <w:lang w:eastAsia="es-CR"/>
        </w:rPr>
        <w:t>Servicios de capacitación</w:t>
      </w:r>
      <w:r w:rsidRPr="00B00A58">
        <w:rPr>
          <w:rFonts w:ascii="Arial" w:hAnsi="Arial" w:cs="Arial"/>
          <w:i/>
          <w:color w:val="000000"/>
          <w:szCs w:val="24"/>
          <w:lang w:eastAsia="es-CR"/>
        </w:rPr>
        <w:t>: Los servicios de capacitación únicamente en los supuestos de capacitación abierta, entendida como aquella en la que se hace invitación al público en general y no es programada en atención a las necesidades puntuales de una Administración y en la cual se justifique su necesidad en función del cumplimiento de los fines institucionales.</w:t>
      </w:r>
    </w:p>
    <w:p w14:paraId="535789A0" w14:textId="77777777" w:rsidR="004E3400" w:rsidRPr="00B00A58" w:rsidRDefault="004E3400" w:rsidP="004E3400">
      <w:pPr>
        <w:shd w:val="clear" w:color="auto" w:fill="FFFFFF"/>
        <w:ind w:left="720" w:hanging="240"/>
        <w:jc w:val="both"/>
        <w:rPr>
          <w:rFonts w:ascii="Arial" w:hAnsi="Arial" w:cs="Arial"/>
          <w:i/>
          <w:color w:val="000000"/>
          <w:szCs w:val="24"/>
          <w:lang w:val="es-CR" w:eastAsia="es-CR"/>
        </w:rPr>
      </w:pPr>
    </w:p>
    <w:p w14:paraId="363F147A" w14:textId="325F3D1D" w:rsidR="004E3400" w:rsidRPr="00B00A58" w:rsidRDefault="004E3400" w:rsidP="004E3400">
      <w:pPr>
        <w:shd w:val="clear" w:color="auto" w:fill="FFFFFF"/>
        <w:ind w:left="690"/>
        <w:jc w:val="both"/>
        <w:rPr>
          <w:rFonts w:ascii="Arial" w:hAnsi="Arial" w:cs="Arial"/>
          <w:i/>
          <w:color w:val="000000"/>
          <w:szCs w:val="24"/>
          <w:lang w:val="es-CR" w:eastAsia="es-CR"/>
        </w:rPr>
      </w:pPr>
      <w:r w:rsidRPr="00B00A58">
        <w:rPr>
          <w:rFonts w:ascii="Arial" w:hAnsi="Arial" w:cs="Arial"/>
          <w:i/>
          <w:color w:val="000000"/>
          <w:szCs w:val="24"/>
          <w:lang w:eastAsia="es-CR"/>
        </w:rPr>
        <w:t xml:space="preserve">Las necesidades de capacitación específicas de cada entidad y que requieren de una contratación para esos fines deberán concursarse atendiendo a la estimación que se haga, </w:t>
      </w:r>
      <w:r w:rsidRPr="00B00A58">
        <w:rPr>
          <w:rFonts w:ascii="Arial" w:hAnsi="Arial" w:cs="Arial"/>
          <w:b/>
          <w:i/>
          <w:color w:val="000000"/>
          <w:szCs w:val="24"/>
          <w:lang w:eastAsia="es-CR"/>
        </w:rPr>
        <w:t xml:space="preserve">a excepción del supuesto en el que la empresa y el instructor sean extranjeros, idóneos y por su especialidad, se considera fuera de competencia, en cuyo caso podrá hacerse de manera </w:t>
      </w:r>
      <w:r w:rsidR="00B00A58" w:rsidRPr="00B00A58">
        <w:rPr>
          <w:rFonts w:ascii="Arial" w:hAnsi="Arial" w:cs="Arial"/>
          <w:b/>
          <w:i/>
          <w:color w:val="000000"/>
          <w:szCs w:val="24"/>
          <w:lang w:eastAsia="es-CR"/>
        </w:rPr>
        <w:t>directa</w:t>
      </w:r>
      <w:r w:rsidR="00B00A58" w:rsidRPr="00B00A58">
        <w:rPr>
          <w:rFonts w:ascii="Arial" w:hAnsi="Arial" w:cs="Arial"/>
          <w:i/>
          <w:color w:val="000000"/>
          <w:szCs w:val="24"/>
          <w:lang w:eastAsia="es-CR"/>
        </w:rPr>
        <w:t>.</w:t>
      </w:r>
      <w:r w:rsidR="00B00A58" w:rsidRPr="004E3400">
        <w:rPr>
          <w:rFonts w:ascii="Arial" w:hAnsi="Arial" w:cs="Arial"/>
          <w:i/>
          <w:color w:val="000000"/>
          <w:szCs w:val="24"/>
          <w:lang w:eastAsia="es-CR"/>
        </w:rPr>
        <w:t xml:space="preserve"> (</w:t>
      </w:r>
      <w:r w:rsidRPr="004E3400">
        <w:rPr>
          <w:rFonts w:ascii="Arial" w:hAnsi="Arial" w:cs="Arial"/>
          <w:i/>
          <w:color w:val="000000"/>
          <w:szCs w:val="24"/>
          <w:lang w:eastAsia="es-CR"/>
        </w:rPr>
        <w:t>Resaltado no es del original)</w:t>
      </w:r>
    </w:p>
    <w:p w14:paraId="047C6080" w14:textId="3DDDA423" w:rsidR="0084683E" w:rsidRPr="004E3400" w:rsidRDefault="0084683E" w:rsidP="002A3576">
      <w:pPr>
        <w:pStyle w:val="Default"/>
        <w:jc w:val="both"/>
        <w:rPr>
          <w:rFonts w:ascii="Arial" w:hAnsi="Arial" w:cs="Arial"/>
          <w:color w:val="auto"/>
        </w:rPr>
      </w:pPr>
    </w:p>
    <w:p w14:paraId="1B1F41E1" w14:textId="686F5D7D" w:rsidR="00B20500" w:rsidRPr="004E3400" w:rsidRDefault="00B20500" w:rsidP="00B20500">
      <w:pPr>
        <w:autoSpaceDE w:val="0"/>
        <w:autoSpaceDN w:val="0"/>
        <w:adjustRightInd w:val="0"/>
        <w:jc w:val="both"/>
        <w:rPr>
          <w:rFonts w:ascii="Arial" w:eastAsia="Calibri" w:hAnsi="Arial" w:cs="Arial"/>
          <w:color w:val="000000"/>
          <w:szCs w:val="24"/>
          <w:lang w:val="es-CR" w:eastAsia="es-CR"/>
        </w:rPr>
      </w:pPr>
      <w:r w:rsidRPr="004E3400">
        <w:rPr>
          <w:rFonts w:ascii="Arial" w:eastAsia="Calibri" w:hAnsi="Arial" w:cs="Arial"/>
          <w:color w:val="000000"/>
          <w:szCs w:val="24"/>
          <w:lang w:val="es-CR" w:eastAsia="es-CR"/>
        </w:rPr>
        <w:t xml:space="preserve">Debido a lo anterior, </w:t>
      </w:r>
      <w:r w:rsidR="00F57FEB" w:rsidRPr="004E3400">
        <w:rPr>
          <w:rFonts w:ascii="Arial" w:eastAsia="Calibri" w:hAnsi="Arial" w:cs="Arial"/>
          <w:color w:val="000000"/>
          <w:szCs w:val="24"/>
          <w:lang w:val="es-CR" w:eastAsia="es-CR"/>
        </w:rPr>
        <w:t xml:space="preserve">Green Ray Chile Iluminacion Led Limitada </w:t>
      </w:r>
      <w:r w:rsidRPr="004E3400">
        <w:rPr>
          <w:rFonts w:ascii="Arial" w:eastAsia="Calibri" w:hAnsi="Arial" w:cs="Arial"/>
          <w:color w:val="000000"/>
          <w:szCs w:val="24"/>
          <w:lang w:val="es-CR" w:eastAsia="es-CR"/>
        </w:rPr>
        <w:t>cumple como oferente</w:t>
      </w:r>
      <w:r w:rsidR="004E3400" w:rsidRPr="004E3400">
        <w:rPr>
          <w:rFonts w:ascii="Arial" w:eastAsia="Calibri" w:hAnsi="Arial" w:cs="Arial"/>
          <w:color w:val="000000"/>
          <w:szCs w:val="24"/>
          <w:lang w:val="es-CR" w:eastAsia="es-CR"/>
        </w:rPr>
        <w:t xml:space="preserve"> extranjero e</w:t>
      </w:r>
      <w:r w:rsidRPr="004E3400">
        <w:rPr>
          <w:rFonts w:ascii="Arial" w:eastAsia="Calibri" w:hAnsi="Arial" w:cs="Arial"/>
          <w:color w:val="000000"/>
          <w:szCs w:val="24"/>
          <w:lang w:val="es-CR" w:eastAsia="es-CR"/>
        </w:rPr>
        <w:t xml:space="preserve"> idóneo</w:t>
      </w:r>
      <w:r w:rsidR="003D2C62" w:rsidRPr="004E3400">
        <w:rPr>
          <w:rFonts w:ascii="Arial" w:eastAsia="Calibri" w:hAnsi="Arial" w:cs="Arial"/>
          <w:color w:val="000000"/>
          <w:szCs w:val="24"/>
          <w:lang w:val="es-CR" w:eastAsia="es-CR"/>
        </w:rPr>
        <w:t>, según lo establecido por la Unidad Usuaria</w:t>
      </w:r>
      <w:r w:rsidR="004E3400" w:rsidRPr="004E3400">
        <w:rPr>
          <w:rFonts w:ascii="Arial" w:eastAsia="Calibri" w:hAnsi="Arial" w:cs="Arial"/>
          <w:color w:val="000000"/>
          <w:szCs w:val="24"/>
          <w:lang w:val="es-CR" w:eastAsia="es-CR"/>
        </w:rPr>
        <w:t xml:space="preserve"> (Subdirección de Talento Humano)</w:t>
      </w:r>
      <w:r w:rsidR="003D2C62" w:rsidRPr="004E3400">
        <w:rPr>
          <w:rFonts w:ascii="Arial" w:eastAsia="Calibri" w:hAnsi="Arial" w:cs="Arial"/>
          <w:color w:val="000000"/>
          <w:szCs w:val="24"/>
          <w:lang w:val="es-CR" w:eastAsia="es-CR"/>
        </w:rPr>
        <w:t xml:space="preserve">, </w:t>
      </w:r>
      <w:r w:rsidR="00A17853" w:rsidRPr="004E3400">
        <w:rPr>
          <w:rFonts w:ascii="Arial" w:eastAsia="Calibri" w:hAnsi="Arial" w:cs="Arial"/>
          <w:color w:val="000000"/>
          <w:szCs w:val="24"/>
          <w:lang w:val="es-CR" w:eastAsia="es-CR"/>
        </w:rPr>
        <w:t>pues cuenta con una amplia experiencia reconocida la industria argentina llevando a cabo iniciativas exitosas al adaptar ciencia de datos como modelo de negocio.</w:t>
      </w:r>
    </w:p>
    <w:p w14:paraId="192F24C4" w14:textId="77777777" w:rsidR="00B20500" w:rsidRPr="004E3400" w:rsidRDefault="00B20500" w:rsidP="00B20500">
      <w:pPr>
        <w:autoSpaceDE w:val="0"/>
        <w:autoSpaceDN w:val="0"/>
        <w:adjustRightInd w:val="0"/>
        <w:jc w:val="both"/>
        <w:rPr>
          <w:rFonts w:ascii="Arial" w:eastAsia="Calibri" w:hAnsi="Arial" w:cs="Arial"/>
          <w:color w:val="000000"/>
          <w:szCs w:val="24"/>
          <w:lang w:val="es-CR" w:eastAsia="es-CR"/>
        </w:rPr>
      </w:pPr>
      <w:r w:rsidRPr="004E3400">
        <w:rPr>
          <w:rFonts w:ascii="Arial" w:eastAsia="Calibri" w:hAnsi="Arial" w:cs="Arial"/>
          <w:color w:val="000000"/>
          <w:szCs w:val="24"/>
          <w:lang w:val="es-CR" w:eastAsia="es-CR"/>
        </w:rPr>
        <w:t xml:space="preserve"> </w:t>
      </w:r>
    </w:p>
    <w:p w14:paraId="5D0A3445" w14:textId="2241B7FD" w:rsidR="00DA0894" w:rsidRPr="004E3400" w:rsidRDefault="00B20500" w:rsidP="00DA0894">
      <w:pPr>
        <w:autoSpaceDE w:val="0"/>
        <w:autoSpaceDN w:val="0"/>
        <w:adjustRightInd w:val="0"/>
        <w:spacing w:after="120"/>
        <w:jc w:val="both"/>
        <w:rPr>
          <w:rFonts w:ascii="Arial" w:eastAsia="Calibri" w:hAnsi="Arial" w:cs="Arial"/>
          <w:color w:val="000000"/>
          <w:szCs w:val="24"/>
          <w:lang w:val="es-CR" w:eastAsia="es-CR"/>
        </w:rPr>
      </w:pPr>
      <w:r w:rsidRPr="004E3400">
        <w:rPr>
          <w:rFonts w:ascii="Arial" w:eastAsia="Calibri" w:hAnsi="Arial" w:cs="Arial"/>
          <w:color w:val="000000"/>
          <w:szCs w:val="24"/>
          <w:lang w:val="es-CR" w:eastAsia="es-CR"/>
        </w:rPr>
        <w:t xml:space="preserve">Por otra parte, </w:t>
      </w:r>
      <w:r w:rsidR="00DA0894" w:rsidRPr="004E3400">
        <w:rPr>
          <w:rFonts w:ascii="Arial" w:eastAsia="Calibri" w:hAnsi="Arial" w:cs="Arial"/>
          <w:color w:val="000000"/>
          <w:szCs w:val="24"/>
          <w:lang w:val="es-CR" w:eastAsia="es-CR"/>
        </w:rPr>
        <w:t xml:space="preserve">el expositor que nos acompaña es el Máster Julián López Grillo, también director Comercial en LoJack Argentina. El señor López Grillo, cuenta con quince años de </w:t>
      </w:r>
      <w:r w:rsidR="00DA0894" w:rsidRPr="004E3400">
        <w:rPr>
          <w:rFonts w:ascii="Arial" w:eastAsia="Calibri" w:hAnsi="Arial" w:cs="Arial"/>
          <w:color w:val="000000"/>
          <w:szCs w:val="24"/>
          <w:lang w:val="es-CR" w:eastAsia="es-CR"/>
        </w:rPr>
        <w:lastRenderedPageBreak/>
        <w:t xml:space="preserve">trayectoria profesional y al menos tres años como conferencista de prestigiosos eventos como la Cumbre Insurance </w:t>
      </w:r>
      <w:proofErr w:type="spellStart"/>
      <w:r w:rsidR="00DA0894" w:rsidRPr="004E3400">
        <w:rPr>
          <w:rFonts w:ascii="Arial" w:eastAsia="Calibri" w:hAnsi="Arial" w:cs="Arial"/>
          <w:color w:val="000000"/>
          <w:szCs w:val="24"/>
          <w:lang w:val="es-CR" w:eastAsia="es-CR"/>
        </w:rPr>
        <w:t>Tech</w:t>
      </w:r>
      <w:proofErr w:type="spellEnd"/>
      <w:r w:rsidR="00DA0894" w:rsidRPr="004E3400">
        <w:rPr>
          <w:rFonts w:ascii="Arial" w:eastAsia="Calibri" w:hAnsi="Arial" w:cs="Arial"/>
          <w:color w:val="000000"/>
          <w:szCs w:val="24"/>
          <w:lang w:val="es-CR" w:eastAsia="es-CR"/>
        </w:rPr>
        <w:t xml:space="preserve"> organizada por Executive Business </w:t>
      </w:r>
      <w:proofErr w:type="gramStart"/>
      <w:r w:rsidR="00DA0894" w:rsidRPr="004E3400">
        <w:rPr>
          <w:rFonts w:ascii="Arial" w:eastAsia="Calibri" w:hAnsi="Arial" w:cs="Arial"/>
          <w:color w:val="000000"/>
          <w:szCs w:val="24"/>
          <w:lang w:val="es-CR" w:eastAsia="es-CR"/>
        </w:rPr>
        <w:t>Meetings</w:t>
      </w:r>
      <w:proofErr w:type="gramEnd"/>
      <w:r w:rsidR="00DA0894" w:rsidRPr="004E3400">
        <w:rPr>
          <w:rFonts w:ascii="Arial" w:eastAsia="Calibri" w:hAnsi="Arial" w:cs="Arial"/>
          <w:color w:val="000000"/>
          <w:szCs w:val="24"/>
          <w:lang w:val="es-CR" w:eastAsia="es-CR"/>
        </w:rPr>
        <w:t xml:space="preserve">. </w:t>
      </w:r>
    </w:p>
    <w:p w14:paraId="6B842D2E" w14:textId="77777777" w:rsidR="00DA0894" w:rsidRPr="004E3400" w:rsidRDefault="00DA0894" w:rsidP="00DA0894">
      <w:pPr>
        <w:autoSpaceDE w:val="0"/>
        <w:autoSpaceDN w:val="0"/>
        <w:adjustRightInd w:val="0"/>
        <w:spacing w:after="120"/>
        <w:jc w:val="both"/>
        <w:rPr>
          <w:rFonts w:ascii="Arial" w:eastAsia="Calibri" w:hAnsi="Arial" w:cs="Arial"/>
          <w:color w:val="000000"/>
          <w:szCs w:val="24"/>
          <w:lang w:val="es-CR" w:eastAsia="es-CR"/>
        </w:rPr>
      </w:pPr>
      <w:r w:rsidRPr="004E3400">
        <w:rPr>
          <w:rFonts w:ascii="Arial" w:eastAsia="Calibri" w:hAnsi="Arial" w:cs="Arial"/>
          <w:color w:val="000000"/>
          <w:szCs w:val="24"/>
          <w:lang w:val="es-CR" w:eastAsia="es-CR"/>
        </w:rPr>
        <w:t xml:space="preserve">Don Julián encabezó en </w:t>
      </w:r>
      <w:proofErr w:type="spellStart"/>
      <w:r w:rsidRPr="004E3400">
        <w:rPr>
          <w:rFonts w:ascii="Arial" w:eastAsia="Calibri" w:hAnsi="Arial" w:cs="Arial"/>
          <w:color w:val="000000"/>
          <w:szCs w:val="24"/>
          <w:lang w:val="es-CR" w:eastAsia="es-CR"/>
        </w:rPr>
        <w:t>Strix</w:t>
      </w:r>
      <w:proofErr w:type="spellEnd"/>
      <w:r w:rsidRPr="004E3400">
        <w:rPr>
          <w:rFonts w:ascii="Arial" w:eastAsia="Calibri" w:hAnsi="Arial" w:cs="Arial"/>
          <w:color w:val="000000"/>
          <w:szCs w:val="24"/>
          <w:lang w:val="es-CR" w:eastAsia="es-CR"/>
        </w:rPr>
        <w:t xml:space="preserve"> </w:t>
      </w:r>
      <w:proofErr w:type="spellStart"/>
      <w:r w:rsidRPr="004E3400">
        <w:rPr>
          <w:rFonts w:ascii="Arial" w:eastAsia="Calibri" w:hAnsi="Arial" w:cs="Arial"/>
          <w:color w:val="000000"/>
          <w:szCs w:val="24"/>
          <w:lang w:val="es-CR" w:eastAsia="es-CR"/>
        </w:rPr>
        <w:t>by</w:t>
      </w:r>
      <w:proofErr w:type="spellEnd"/>
      <w:r w:rsidRPr="004E3400">
        <w:rPr>
          <w:rFonts w:ascii="Arial" w:eastAsia="Calibri" w:hAnsi="Arial" w:cs="Arial"/>
          <w:color w:val="000000"/>
          <w:szCs w:val="24"/>
          <w:lang w:val="es-CR" w:eastAsia="es-CR"/>
        </w:rPr>
        <w:t xml:space="preserve"> LoJack el proceso de transformación digital que aparte de exitoso, le permite gozar de la posición de director comercial de la casa matriz de </w:t>
      </w:r>
      <w:proofErr w:type="spellStart"/>
      <w:r w:rsidRPr="004E3400">
        <w:rPr>
          <w:rFonts w:ascii="Arial" w:eastAsia="Calibri" w:hAnsi="Arial" w:cs="Arial"/>
          <w:color w:val="000000"/>
          <w:szCs w:val="24"/>
          <w:lang w:val="es-CR" w:eastAsia="es-CR"/>
        </w:rPr>
        <w:t>Strix</w:t>
      </w:r>
      <w:proofErr w:type="spellEnd"/>
      <w:r w:rsidRPr="004E3400">
        <w:rPr>
          <w:rFonts w:ascii="Arial" w:eastAsia="Calibri" w:hAnsi="Arial" w:cs="Arial"/>
          <w:color w:val="000000"/>
          <w:szCs w:val="24"/>
          <w:lang w:val="es-CR" w:eastAsia="es-CR"/>
        </w:rPr>
        <w:t xml:space="preserve"> en el cono sur. </w:t>
      </w:r>
    </w:p>
    <w:p w14:paraId="40A22661" w14:textId="2F8E84B5" w:rsidR="00B20500" w:rsidRPr="004E3400" w:rsidRDefault="00DA0894" w:rsidP="00DA0894">
      <w:pPr>
        <w:autoSpaceDE w:val="0"/>
        <w:autoSpaceDN w:val="0"/>
        <w:adjustRightInd w:val="0"/>
        <w:spacing w:after="120"/>
        <w:jc w:val="both"/>
        <w:rPr>
          <w:rFonts w:ascii="Arial" w:eastAsia="Calibri" w:hAnsi="Arial" w:cs="Arial"/>
          <w:color w:val="000000"/>
          <w:szCs w:val="24"/>
          <w:lang w:val="es-CR" w:eastAsia="es-CR"/>
        </w:rPr>
      </w:pPr>
      <w:r w:rsidRPr="004E3400">
        <w:rPr>
          <w:rFonts w:ascii="Arial" w:eastAsia="Calibri" w:hAnsi="Arial" w:cs="Arial"/>
          <w:color w:val="000000"/>
          <w:szCs w:val="24"/>
          <w:lang w:val="es-CR" w:eastAsia="es-CR"/>
        </w:rPr>
        <w:t>La selección del máster López Grillo se basa en su experiencia demostrada como promotor de cambio en organizaciones importantes en Suramérica de la mano de la ciencia de datos y la transformación digital, además de su conocimiento del sector asegurador (muy relacionado con el sector automotor) y su experiencia también como expositor en importantes conferencias de la industria aseguradora.</w:t>
      </w:r>
      <w:r w:rsidR="00B20500" w:rsidRPr="004E3400">
        <w:rPr>
          <w:rFonts w:ascii="Arial" w:eastAsia="Calibri" w:hAnsi="Arial" w:cs="Arial"/>
          <w:color w:val="000000"/>
          <w:szCs w:val="24"/>
          <w:lang w:val="es-CR" w:eastAsia="es-CR"/>
        </w:rPr>
        <w:t xml:space="preserve"> </w:t>
      </w:r>
    </w:p>
    <w:p w14:paraId="27A73367" w14:textId="77777777" w:rsidR="00B20500" w:rsidRPr="004E3400" w:rsidRDefault="00B20500" w:rsidP="00B20500">
      <w:pPr>
        <w:autoSpaceDE w:val="0"/>
        <w:autoSpaceDN w:val="0"/>
        <w:adjustRightInd w:val="0"/>
        <w:jc w:val="both"/>
        <w:rPr>
          <w:rFonts w:ascii="Arial" w:eastAsia="Calibri" w:hAnsi="Arial" w:cs="Arial"/>
          <w:color w:val="000000"/>
          <w:szCs w:val="24"/>
          <w:lang w:val="es-CR" w:eastAsia="es-CR"/>
        </w:rPr>
      </w:pPr>
      <w:r w:rsidRPr="004E3400">
        <w:rPr>
          <w:rFonts w:ascii="Arial" w:eastAsia="Calibri" w:hAnsi="Arial" w:cs="Arial"/>
          <w:color w:val="000000"/>
          <w:szCs w:val="24"/>
          <w:lang w:val="es-CR" w:eastAsia="es-CR"/>
        </w:rPr>
        <w:t xml:space="preserve"> </w:t>
      </w:r>
    </w:p>
    <w:p w14:paraId="0B467060" w14:textId="6BB3F075" w:rsidR="00D84320" w:rsidRPr="00B00A58" w:rsidRDefault="00E42558" w:rsidP="00D84320">
      <w:pPr>
        <w:jc w:val="both"/>
        <w:rPr>
          <w:rFonts w:ascii="Arial" w:eastAsia="Calibri" w:hAnsi="Arial" w:cs="Arial"/>
          <w:b/>
          <w:color w:val="000000"/>
          <w:szCs w:val="24"/>
          <w:lang w:val="es-CR" w:eastAsia="es-CR"/>
        </w:rPr>
      </w:pPr>
      <w:r w:rsidRPr="00B00A58">
        <w:rPr>
          <w:rFonts w:ascii="Arial" w:hAnsi="Arial" w:cs="Arial"/>
          <w:szCs w:val="24"/>
        </w:rPr>
        <w:t>Por lo expuesto</w:t>
      </w:r>
      <w:r w:rsidR="0084683E" w:rsidRPr="00B00A58">
        <w:rPr>
          <w:rFonts w:ascii="Arial" w:hAnsi="Arial" w:cs="Arial"/>
          <w:szCs w:val="24"/>
        </w:rPr>
        <w:t>,</w:t>
      </w:r>
      <w:r w:rsidRPr="00B00A58">
        <w:rPr>
          <w:rFonts w:ascii="Arial" w:hAnsi="Arial" w:cs="Arial"/>
          <w:szCs w:val="24"/>
        </w:rPr>
        <w:t xml:space="preserve"> esta Administración resuelve con fundamento en el Artículo N°139 inciso</w:t>
      </w:r>
      <w:r w:rsidR="00B20500" w:rsidRPr="00B00A58">
        <w:rPr>
          <w:rFonts w:ascii="Arial" w:hAnsi="Arial" w:cs="Arial"/>
          <w:szCs w:val="24"/>
        </w:rPr>
        <w:t xml:space="preserve">s </w:t>
      </w:r>
      <w:r w:rsidR="00F33163" w:rsidRPr="00B00A58">
        <w:rPr>
          <w:rFonts w:ascii="Arial" w:hAnsi="Arial" w:cs="Arial"/>
          <w:szCs w:val="24"/>
        </w:rPr>
        <w:t>e</w:t>
      </w:r>
      <w:r w:rsidRPr="00B00A58">
        <w:rPr>
          <w:rFonts w:ascii="Arial" w:hAnsi="Arial" w:cs="Arial"/>
          <w:szCs w:val="24"/>
        </w:rPr>
        <w:t>), del Reglamento a la Ley de Contratación Administrativa: prescindir de un procedimiento ordinario,</w:t>
      </w:r>
      <w:r w:rsidR="009A6E82" w:rsidRPr="00B00A58">
        <w:rPr>
          <w:rFonts w:ascii="Arial" w:hAnsi="Arial" w:cs="Arial"/>
          <w:szCs w:val="24"/>
        </w:rPr>
        <w:t xml:space="preserve"> </w:t>
      </w:r>
      <w:r w:rsidRPr="00B00A58">
        <w:rPr>
          <w:rFonts w:ascii="Arial" w:hAnsi="Arial" w:cs="Arial"/>
          <w:szCs w:val="24"/>
        </w:rPr>
        <w:t xml:space="preserve">de conformidad con los criterios </w:t>
      </w:r>
      <w:r w:rsidR="0084683E" w:rsidRPr="00B00A58">
        <w:rPr>
          <w:rFonts w:ascii="Arial" w:hAnsi="Arial" w:cs="Arial"/>
          <w:szCs w:val="24"/>
        </w:rPr>
        <w:t xml:space="preserve">de la </w:t>
      </w:r>
      <w:r w:rsidR="004B61E1" w:rsidRPr="004E3400">
        <w:rPr>
          <w:rFonts w:ascii="Arial" w:hAnsi="Arial" w:cs="Arial"/>
          <w:color w:val="000000"/>
          <w:szCs w:val="24"/>
          <w:lang w:val="es-CR"/>
        </w:rPr>
        <w:t>la Subdirección de Cultura y Talento del INS</w:t>
      </w:r>
      <w:r w:rsidR="00F70C12" w:rsidRPr="00B00A58">
        <w:rPr>
          <w:rFonts w:ascii="Arial" w:hAnsi="Arial" w:cs="Arial"/>
          <w:szCs w:val="24"/>
        </w:rPr>
        <w:t>,</w:t>
      </w:r>
      <w:r w:rsidR="005107A8" w:rsidRPr="00B00A58">
        <w:rPr>
          <w:rFonts w:ascii="Arial" w:hAnsi="Arial" w:cs="Arial"/>
          <w:szCs w:val="24"/>
        </w:rPr>
        <w:t xml:space="preserve"> </w:t>
      </w:r>
      <w:r w:rsidRPr="00B00A58">
        <w:rPr>
          <w:rFonts w:ascii="Arial" w:hAnsi="Arial" w:cs="Arial"/>
          <w:szCs w:val="24"/>
        </w:rPr>
        <w:t>que constan en el expediente</w:t>
      </w:r>
      <w:r w:rsidR="00557B1A" w:rsidRPr="00B00A58">
        <w:rPr>
          <w:rFonts w:ascii="Arial" w:hAnsi="Arial" w:cs="Arial"/>
          <w:szCs w:val="24"/>
        </w:rPr>
        <w:t xml:space="preserve"> y</w:t>
      </w:r>
      <w:r w:rsidR="00CC1DDB" w:rsidRPr="00B00A58">
        <w:rPr>
          <w:rFonts w:ascii="Arial" w:hAnsi="Arial" w:cs="Arial"/>
          <w:szCs w:val="24"/>
        </w:rPr>
        <w:t xml:space="preserve"> tramita</w:t>
      </w:r>
      <w:r w:rsidR="00042381" w:rsidRPr="00B00A58">
        <w:rPr>
          <w:rFonts w:ascii="Arial" w:hAnsi="Arial" w:cs="Arial"/>
          <w:szCs w:val="24"/>
        </w:rPr>
        <w:t>r</w:t>
      </w:r>
      <w:r w:rsidRPr="00B00A58">
        <w:rPr>
          <w:rFonts w:ascii="Arial" w:hAnsi="Arial" w:cs="Arial"/>
          <w:szCs w:val="24"/>
        </w:rPr>
        <w:t xml:space="preserve"> la contratación directa con</w:t>
      </w:r>
      <w:r w:rsidR="00B20500" w:rsidRPr="00B00A58">
        <w:rPr>
          <w:rFonts w:ascii="Arial" w:hAnsi="Arial" w:cs="Arial"/>
          <w:szCs w:val="24"/>
        </w:rPr>
        <w:t xml:space="preserve"> </w:t>
      </w:r>
      <w:r w:rsidR="009B62D3" w:rsidRPr="00B00A58">
        <w:rPr>
          <w:rFonts w:ascii="Arial" w:eastAsia="Calibri" w:hAnsi="Arial" w:cs="Arial"/>
          <w:b/>
          <w:color w:val="000000"/>
          <w:szCs w:val="24"/>
          <w:lang w:val="es-CR" w:eastAsia="es-CR"/>
        </w:rPr>
        <w:t>Green Ray Chile Iluminacion Led Limitada</w:t>
      </w:r>
      <w:r w:rsidR="00020710" w:rsidRPr="00B00A58">
        <w:rPr>
          <w:rFonts w:ascii="Arial" w:hAnsi="Arial" w:cs="Arial"/>
          <w:b/>
          <w:szCs w:val="24"/>
        </w:rPr>
        <w:t>.</w:t>
      </w:r>
    </w:p>
    <w:p w14:paraId="434BC6E8" w14:textId="72C47A98" w:rsidR="00582D26" w:rsidRPr="004E3400" w:rsidRDefault="00582D26" w:rsidP="004C3652">
      <w:pPr>
        <w:autoSpaceDE w:val="0"/>
        <w:autoSpaceDN w:val="0"/>
        <w:adjustRightInd w:val="0"/>
        <w:jc w:val="center"/>
        <w:rPr>
          <w:rFonts w:ascii="Arial" w:hAnsi="Arial" w:cs="Arial"/>
          <w:b/>
          <w:bCs/>
          <w:color w:val="FF0000"/>
          <w:szCs w:val="24"/>
        </w:rPr>
      </w:pPr>
    </w:p>
    <w:p w14:paraId="7A77E4C0" w14:textId="77777777" w:rsidR="00F1038F" w:rsidRPr="004E3400" w:rsidRDefault="00F1038F" w:rsidP="00F1038F">
      <w:pPr>
        <w:autoSpaceDE w:val="0"/>
        <w:autoSpaceDN w:val="0"/>
        <w:adjustRightInd w:val="0"/>
        <w:jc w:val="center"/>
        <w:rPr>
          <w:rFonts w:ascii="Arial" w:hAnsi="Arial" w:cs="Arial"/>
          <w:b/>
          <w:bCs/>
          <w:szCs w:val="24"/>
        </w:rPr>
      </w:pPr>
      <w:r w:rsidRPr="004E3400">
        <w:rPr>
          <w:rFonts w:ascii="Arial" w:hAnsi="Arial" w:cs="Arial"/>
          <w:b/>
          <w:bCs/>
          <w:szCs w:val="24"/>
        </w:rPr>
        <w:t>Atentamente,</w:t>
      </w:r>
    </w:p>
    <w:p w14:paraId="648FA45E" w14:textId="77777777" w:rsidR="00F1038F" w:rsidRPr="004E3400" w:rsidRDefault="00F1038F" w:rsidP="00F1038F">
      <w:pPr>
        <w:autoSpaceDE w:val="0"/>
        <w:autoSpaceDN w:val="0"/>
        <w:adjustRightInd w:val="0"/>
        <w:jc w:val="center"/>
        <w:rPr>
          <w:rFonts w:ascii="Arial" w:hAnsi="Arial" w:cs="Arial"/>
          <w:b/>
          <w:bCs/>
          <w:szCs w:val="24"/>
        </w:rPr>
      </w:pPr>
      <w:r w:rsidRPr="004E3400">
        <w:rPr>
          <w:rFonts w:ascii="Arial" w:hAnsi="Arial" w:cs="Arial"/>
          <w:b/>
          <w:bCs/>
          <w:szCs w:val="24"/>
        </w:rPr>
        <w:t>Departamento de Proveeduría</w:t>
      </w:r>
    </w:p>
    <w:p w14:paraId="75A1857C" w14:textId="5B751C29" w:rsidR="00F1038F" w:rsidRPr="004E3400" w:rsidRDefault="00F1038F" w:rsidP="00F1038F">
      <w:pPr>
        <w:autoSpaceDE w:val="0"/>
        <w:autoSpaceDN w:val="0"/>
        <w:adjustRightInd w:val="0"/>
        <w:rPr>
          <w:rFonts w:ascii="Arial" w:hAnsi="Arial" w:cs="Arial"/>
          <w:b/>
          <w:bCs/>
          <w:szCs w:val="24"/>
        </w:rPr>
      </w:pPr>
    </w:p>
    <w:p w14:paraId="36C63766" w14:textId="77777777" w:rsidR="00845692" w:rsidRPr="004E3400" w:rsidRDefault="00845692" w:rsidP="00F1038F">
      <w:pPr>
        <w:autoSpaceDE w:val="0"/>
        <w:autoSpaceDN w:val="0"/>
        <w:adjustRightInd w:val="0"/>
        <w:rPr>
          <w:rFonts w:ascii="Arial" w:hAnsi="Arial" w:cs="Arial"/>
          <w:b/>
          <w:bCs/>
          <w:szCs w:val="24"/>
        </w:rPr>
      </w:pPr>
    </w:p>
    <w:p w14:paraId="785A3D7A" w14:textId="2D3B9F5B" w:rsidR="00F1038F" w:rsidRPr="004E3400" w:rsidRDefault="00F1038F" w:rsidP="00F1038F">
      <w:pPr>
        <w:autoSpaceDE w:val="0"/>
        <w:autoSpaceDN w:val="0"/>
        <w:adjustRightInd w:val="0"/>
        <w:rPr>
          <w:rFonts w:ascii="Arial" w:eastAsia="Calibri" w:hAnsi="Arial" w:cs="Arial"/>
          <w:b/>
          <w:bCs/>
          <w:color w:val="000000"/>
          <w:szCs w:val="24"/>
          <w:lang w:val="es-CR" w:eastAsia="en-US"/>
        </w:rPr>
      </w:pPr>
    </w:p>
    <w:p w14:paraId="635D32C9" w14:textId="097222DD" w:rsidR="00B20500" w:rsidRPr="004E3400" w:rsidRDefault="00B20500" w:rsidP="00F1038F">
      <w:pPr>
        <w:autoSpaceDE w:val="0"/>
        <w:autoSpaceDN w:val="0"/>
        <w:adjustRightInd w:val="0"/>
        <w:rPr>
          <w:rFonts w:ascii="Arial" w:eastAsia="Calibri" w:hAnsi="Arial" w:cs="Arial"/>
          <w:b/>
          <w:bCs/>
          <w:color w:val="000000"/>
          <w:szCs w:val="24"/>
          <w:lang w:val="es-CR" w:eastAsia="en-US"/>
        </w:rPr>
      </w:pPr>
    </w:p>
    <w:p w14:paraId="24072B1E" w14:textId="2777807E" w:rsidR="00CD329D" w:rsidRPr="004E3400" w:rsidRDefault="00CD329D" w:rsidP="00CD329D">
      <w:pPr>
        <w:autoSpaceDE w:val="0"/>
        <w:autoSpaceDN w:val="0"/>
        <w:adjustRightInd w:val="0"/>
        <w:jc w:val="center"/>
        <w:rPr>
          <w:rFonts w:ascii="Arial" w:hAnsi="Arial" w:cs="Arial"/>
          <w:b/>
          <w:bCs/>
          <w:szCs w:val="24"/>
        </w:rPr>
      </w:pPr>
      <w:r w:rsidRPr="004E3400">
        <w:rPr>
          <w:rFonts w:ascii="Arial" w:hAnsi="Arial" w:cs="Arial"/>
          <w:b/>
          <w:bCs/>
          <w:szCs w:val="24"/>
        </w:rPr>
        <w:t xml:space="preserve">Licda. </w:t>
      </w:r>
      <w:r w:rsidR="00020710" w:rsidRPr="004E3400">
        <w:rPr>
          <w:rFonts w:ascii="Arial" w:hAnsi="Arial" w:cs="Arial"/>
          <w:b/>
          <w:bCs/>
          <w:szCs w:val="24"/>
        </w:rPr>
        <w:t>Katherine Phillips Quesada</w:t>
      </w:r>
    </w:p>
    <w:p w14:paraId="420DD2B9" w14:textId="30835A8B" w:rsidR="00CD329D" w:rsidRPr="004E3400" w:rsidRDefault="00020710" w:rsidP="00020710">
      <w:pPr>
        <w:autoSpaceDE w:val="0"/>
        <w:autoSpaceDN w:val="0"/>
        <w:adjustRightInd w:val="0"/>
        <w:ind w:left="3540" w:firstLine="708"/>
        <w:rPr>
          <w:rFonts w:ascii="Arial" w:hAnsi="Arial" w:cs="Arial"/>
          <w:b/>
          <w:bCs/>
          <w:szCs w:val="24"/>
        </w:rPr>
      </w:pPr>
      <w:r w:rsidRPr="004E3400">
        <w:rPr>
          <w:rFonts w:ascii="Arial" w:hAnsi="Arial" w:cs="Arial"/>
          <w:b/>
          <w:bCs/>
          <w:szCs w:val="24"/>
        </w:rPr>
        <w:t>Subj</w:t>
      </w:r>
      <w:r w:rsidR="00CD329D" w:rsidRPr="004E3400">
        <w:rPr>
          <w:rFonts w:ascii="Arial" w:hAnsi="Arial" w:cs="Arial"/>
          <w:b/>
          <w:bCs/>
          <w:szCs w:val="24"/>
        </w:rPr>
        <w:t xml:space="preserve">efe </w:t>
      </w:r>
    </w:p>
    <w:sectPr w:rsidR="00CD329D" w:rsidRPr="004E3400" w:rsidSect="006C54B8">
      <w:headerReference w:type="default" r:id="rId8"/>
      <w:footerReference w:type="even" r:id="rId9"/>
      <w:footerReference w:type="default" r:id="rId10"/>
      <w:pgSz w:w="12240" w:h="15840"/>
      <w:pgMar w:top="2655" w:right="1183" w:bottom="709" w:left="1134" w:header="720" w:footer="522" w:gutter="0"/>
      <w:pgNumType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81A5C" w14:textId="77777777" w:rsidR="001C015C" w:rsidRDefault="001C015C">
      <w:r>
        <w:separator/>
      </w:r>
    </w:p>
  </w:endnote>
  <w:endnote w:type="continuationSeparator" w:id="0">
    <w:p w14:paraId="0397C476" w14:textId="77777777" w:rsidR="001C015C" w:rsidRDefault="001C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1)">
    <w:altName w:val="Arial"/>
    <w:charset w:val="00"/>
    <w:family w:val="swiss"/>
    <w:pitch w:val="variable"/>
    <w:sig w:usb0="20002A87" w:usb1="80000000" w:usb2="00000008" w:usb3="00000000" w:csb0="000001FF" w:csb1="00000000"/>
  </w:font>
  <w:font w:name="AvantGarde Bk BT">
    <w:altName w:val="Century Gothic"/>
    <w:charset w:val="00"/>
    <w:family w:val="swiss"/>
    <w:pitch w:val="variable"/>
    <w:sig w:usb0="00000087" w:usb1="00000000" w:usb2="00000000" w:usb3="00000000" w:csb0="0000001B" w:csb1="00000000"/>
  </w:font>
  <w:font w:name="Amphion">
    <w:altName w:val="Times New Roman"/>
    <w:charset w:val="00"/>
    <w:family w:val="swiss"/>
    <w:pitch w:val="variable"/>
    <w:sig w:usb0="00000003" w:usb1="00000000" w:usb2="00000000" w:usb3="00000000" w:csb0="00000001" w:csb1="00000000"/>
  </w:font>
  <w:font w:name="Bordeaux Light">
    <w:altName w:val="Courier New"/>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403A9" w14:textId="77777777" w:rsidR="0051230A" w:rsidRDefault="00895452" w:rsidP="009B10DA">
    <w:pPr>
      <w:pStyle w:val="Piedepgina"/>
      <w:framePr w:wrap="around" w:vAnchor="text" w:hAnchor="margin" w:xAlign="right" w:y="1"/>
      <w:rPr>
        <w:rStyle w:val="Nmerodepgina"/>
      </w:rPr>
    </w:pPr>
    <w:r>
      <w:rPr>
        <w:rStyle w:val="Nmerodepgina"/>
      </w:rPr>
      <w:fldChar w:fldCharType="begin"/>
    </w:r>
    <w:r w:rsidR="0051230A">
      <w:rPr>
        <w:rStyle w:val="Nmerodepgina"/>
      </w:rPr>
      <w:instrText xml:space="preserve">PAGE  </w:instrText>
    </w:r>
    <w:r>
      <w:rPr>
        <w:rStyle w:val="Nmerodepgina"/>
      </w:rPr>
      <w:fldChar w:fldCharType="end"/>
    </w:r>
  </w:p>
  <w:p w14:paraId="3F1D67FA" w14:textId="77777777" w:rsidR="0051230A" w:rsidRDefault="0051230A" w:rsidP="009B10DA">
    <w:pPr>
      <w:pStyle w:val="Piedepgina"/>
      <w:ind w:right="360"/>
    </w:pPr>
  </w:p>
  <w:p w14:paraId="662AA5C7" w14:textId="77777777" w:rsidR="0051230A" w:rsidRDefault="0051230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E72B2" w14:textId="72F1FC7E" w:rsidR="0051230A" w:rsidRDefault="00A10048" w:rsidP="009B10DA">
    <w:pPr>
      <w:pStyle w:val="Piedepgina"/>
      <w:ind w:right="360"/>
      <w:jc w:val="center"/>
      <w:rPr>
        <w:rFonts w:ascii="Arial" w:hAnsi="Arial"/>
        <w:sz w:val="20"/>
      </w:rPr>
    </w:pPr>
    <w:r>
      <w:rPr>
        <w:noProof/>
        <w:lang w:eastAsia="es-CR"/>
      </w:rPr>
      <w:drawing>
        <wp:anchor distT="0" distB="0" distL="114300" distR="114300" simplePos="0" relativeHeight="251662336" behindDoc="0" locked="0" layoutInCell="1" allowOverlap="1" wp14:anchorId="1CCEF9FF" wp14:editId="52FFB9D6">
          <wp:simplePos x="0" y="0"/>
          <wp:positionH relativeFrom="margin">
            <wp:posOffset>-824696</wp:posOffset>
          </wp:positionH>
          <wp:positionV relativeFrom="paragraph">
            <wp:posOffset>3175</wp:posOffset>
          </wp:positionV>
          <wp:extent cx="7845179" cy="617814"/>
          <wp:effectExtent l="0" t="0" r="0" b="0"/>
          <wp:wrapNone/>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Manual de Marca Distintivo INS 200 años Bicentenario-01.jpg"/>
                  <pic:cNvPicPr/>
                </pic:nvPicPr>
                <pic:blipFill>
                  <a:blip r:embed="rId1">
                    <a:extLst>
                      <a:ext uri="{28A0092B-C50C-407E-A947-70E740481C1C}">
                        <a14:useLocalDpi xmlns:a14="http://schemas.microsoft.com/office/drawing/2010/main" val="0"/>
                      </a:ext>
                    </a:extLst>
                  </a:blip>
                  <a:stretch>
                    <a:fillRect/>
                  </a:stretch>
                </pic:blipFill>
                <pic:spPr>
                  <a:xfrm>
                    <a:off x="0" y="0"/>
                    <a:ext cx="7845179" cy="617814"/>
                  </a:xfrm>
                  <a:prstGeom prst="rect">
                    <a:avLst/>
                  </a:prstGeom>
                </pic:spPr>
              </pic:pic>
            </a:graphicData>
          </a:graphic>
          <wp14:sizeRelH relativeFrom="margin">
            <wp14:pctWidth>0</wp14:pctWidth>
          </wp14:sizeRelH>
          <wp14:sizeRelV relativeFrom="margin">
            <wp14:pctHeight>0</wp14:pctHeight>
          </wp14:sizeRelV>
        </wp:anchor>
      </w:drawing>
    </w:r>
  </w:p>
  <w:p w14:paraId="35F57BC8" w14:textId="730070BD" w:rsidR="0051230A" w:rsidRPr="00B80343" w:rsidRDefault="0051230A" w:rsidP="009B10DA">
    <w:pPr>
      <w:pStyle w:val="Piedepgina"/>
      <w:jc w:val="right"/>
      <w:rPr>
        <w:sz w:val="16"/>
      </w:rPr>
    </w:pPr>
    <w:r w:rsidRPr="00B80343">
      <w:rPr>
        <w:sz w:val="16"/>
      </w:rPr>
      <w:t xml:space="preserve">Página </w:t>
    </w:r>
    <w:r w:rsidR="00895452" w:rsidRPr="00B80343">
      <w:rPr>
        <w:sz w:val="16"/>
      </w:rPr>
      <w:fldChar w:fldCharType="begin"/>
    </w:r>
    <w:r w:rsidRPr="00B80343">
      <w:rPr>
        <w:sz w:val="16"/>
      </w:rPr>
      <w:instrText xml:space="preserve"> PAGE </w:instrText>
    </w:r>
    <w:r w:rsidR="00895452" w:rsidRPr="00B80343">
      <w:rPr>
        <w:sz w:val="16"/>
      </w:rPr>
      <w:fldChar w:fldCharType="separate"/>
    </w:r>
    <w:r w:rsidR="00FF29E7">
      <w:rPr>
        <w:noProof/>
        <w:sz w:val="16"/>
      </w:rPr>
      <w:t>2</w:t>
    </w:r>
    <w:r w:rsidR="00895452" w:rsidRPr="00B80343">
      <w:rPr>
        <w:sz w:val="16"/>
      </w:rPr>
      <w:fldChar w:fldCharType="end"/>
    </w:r>
    <w:r w:rsidRPr="00B80343">
      <w:rPr>
        <w:sz w:val="16"/>
      </w:rPr>
      <w:t xml:space="preserve"> de </w:t>
    </w:r>
    <w:r w:rsidR="00895452" w:rsidRPr="00B80343">
      <w:rPr>
        <w:sz w:val="16"/>
      </w:rPr>
      <w:fldChar w:fldCharType="begin"/>
    </w:r>
    <w:r w:rsidRPr="00B80343">
      <w:rPr>
        <w:sz w:val="16"/>
      </w:rPr>
      <w:instrText xml:space="preserve"> NUMPAGES </w:instrText>
    </w:r>
    <w:r w:rsidR="00895452" w:rsidRPr="00B80343">
      <w:rPr>
        <w:sz w:val="16"/>
      </w:rPr>
      <w:fldChar w:fldCharType="separate"/>
    </w:r>
    <w:r w:rsidR="00FF29E7">
      <w:rPr>
        <w:noProof/>
        <w:sz w:val="16"/>
      </w:rPr>
      <w:t>2</w:t>
    </w:r>
    <w:r w:rsidR="00895452" w:rsidRPr="00B80343">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98D9B" w14:textId="77777777" w:rsidR="001C015C" w:rsidRDefault="001C015C">
      <w:r>
        <w:separator/>
      </w:r>
    </w:p>
  </w:footnote>
  <w:footnote w:type="continuationSeparator" w:id="0">
    <w:p w14:paraId="6D655B65" w14:textId="77777777" w:rsidR="001C015C" w:rsidRDefault="001C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DE90E" w14:textId="4E05B74E" w:rsidR="0051230A" w:rsidRDefault="006700A6">
    <w:pPr>
      <w:pStyle w:val="Encabezado"/>
      <w:rPr>
        <w:rFonts w:ascii="Arial" w:hAnsi="Arial" w:cs="Arial"/>
        <w:b/>
      </w:rPr>
    </w:pPr>
    <w:r>
      <w:rPr>
        <w:noProof/>
        <w:lang w:eastAsia="es-CR"/>
      </w:rPr>
      <w:drawing>
        <wp:anchor distT="0" distB="0" distL="114300" distR="114300" simplePos="0" relativeHeight="251660288" behindDoc="0" locked="0" layoutInCell="1" allowOverlap="1" wp14:anchorId="14D5F056" wp14:editId="79EF2856">
          <wp:simplePos x="0" y="0"/>
          <wp:positionH relativeFrom="page">
            <wp:posOffset>-13335</wp:posOffset>
          </wp:positionH>
          <wp:positionV relativeFrom="paragraph">
            <wp:posOffset>-463550</wp:posOffset>
          </wp:positionV>
          <wp:extent cx="7746908" cy="1434904"/>
          <wp:effectExtent l="0" t="0" r="6985" b="0"/>
          <wp:wrapNone/>
          <wp:docPr id="28" name="Imagen 28" descr="Patrón de fond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28" descr="Patrón de fondo&#10;&#10;Descripción generada automáticamente con confianza media"/>
                  <pic:cNvPicPr/>
                </pic:nvPicPr>
                <pic:blipFill>
                  <a:blip r:embed="rId1">
                    <a:extLst>
                      <a:ext uri="{28A0092B-C50C-407E-A947-70E740481C1C}">
                        <a14:useLocalDpi xmlns:a14="http://schemas.microsoft.com/office/drawing/2010/main" val="0"/>
                      </a:ext>
                    </a:extLst>
                  </a:blip>
                  <a:stretch>
                    <a:fillRect/>
                  </a:stretch>
                </pic:blipFill>
                <pic:spPr>
                  <a:xfrm>
                    <a:off x="0" y="0"/>
                    <a:ext cx="7746908" cy="1434904"/>
                  </a:xfrm>
                  <a:prstGeom prst="rect">
                    <a:avLst/>
                  </a:prstGeom>
                </pic:spPr>
              </pic:pic>
            </a:graphicData>
          </a:graphic>
          <wp14:sizeRelH relativeFrom="margin">
            <wp14:pctWidth>0</wp14:pctWidth>
          </wp14:sizeRelH>
          <wp14:sizeRelV relativeFrom="margin">
            <wp14:pctHeight>0</wp14:pctHeight>
          </wp14:sizeRelV>
        </wp:anchor>
      </w:drawing>
    </w:r>
  </w:p>
  <w:p w14:paraId="62C58723" w14:textId="4BA9D964" w:rsidR="006700A6" w:rsidRDefault="006700A6">
    <w:pPr>
      <w:pStyle w:val="Encabezado"/>
      <w:rPr>
        <w:rFonts w:ascii="Arial" w:hAnsi="Arial" w:cs="Arial"/>
        <w:b/>
      </w:rPr>
    </w:pPr>
  </w:p>
  <w:p w14:paraId="3B0F6FDF" w14:textId="5A438B09" w:rsidR="006700A6" w:rsidRDefault="006700A6">
    <w:pPr>
      <w:pStyle w:val="Encabezado"/>
      <w:rPr>
        <w:rFonts w:ascii="Arial" w:hAnsi="Arial" w:cs="Arial"/>
        <w:b/>
      </w:rPr>
    </w:pPr>
  </w:p>
  <w:p w14:paraId="6C39CDFB" w14:textId="77777777" w:rsidR="006700A6" w:rsidRDefault="006700A6">
    <w:pPr>
      <w:pStyle w:val="Encabezado"/>
      <w:rPr>
        <w:rFonts w:ascii="Arial" w:hAnsi="Arial" w:cs="Arial"/>
        <w:b/>
      </w:rPr>
    </w:pPr>
  </w:p>
  <w:p w14:paraId="1162B274" w14:textId="77777777" w:rsidR="0051230A" w:rsidRDefault="0051230A" w:rsidP="006C54B8">
    <w:pPr>
      <w:pStyle w:val="Encabezado"/>
      <w:jc w:val="center"/>
      <w:rPr>
        <w:rFonts w:ascii="Arial" w:hAnsi="Arial" w:cs="Arial"/>
        <w:b/>
      </w:rPr>
    </w:pPr>
  </w:p>
  <w:p w14:paraId="1264C311" w14:textId="77777777" w:rsidR="0051230A" w:rsidRPr="006C54B8" w:rsidRDefault="0051230A" w:rsidP="006C54B8">
    <w:pPr>
      <w:pStyle w:val="Encabezado"/>
      <w:jc w:val="center"/>
      <w:rPr>
        <w:rFonts w:ascii="Arial" w:hAnsi="Arial" w:cs="Arial"/>
        <w:b/>
        <w:sz w:val="12"/>
      </w:rPr>
    </w:pPr>
  </w:p>
  <w:p w14:paraId="3E9C1C1F" w14:textId="5F19D67D" w:rsidR="0051230A" w:rsidRDefault="006700A6" w:rsidP="006700A6">
    <w:pPr>
      <w:pStyle w:val="Encabezado"/>
      <w:tabs>
        <w:tab w:val="left" w:pos="1905"/>
        <w:tab w:val="center" w:pos="4961"/>
      </w:tabs>
      <w:rPr>
        <w:rFonts w:ascii="Arial" w:hAnsi="Arial" w:cs="Arial"/>
        <w:b/>
      </w:rPr>
    </w:pPr>
    <w:r>
      <w:rPr>
        <w:rFonts w:ascii="Arial" w:hAnsi="Arial" w:cs="Arial"/>
        <w:b/>
      </w:rPr>
      <w:tab/>
      <w:t xml:space="preserve">             </w:t>
    </w:r>
    <w:r w:rsidR="0051230A">
      <w:rPr>
        <w:rFonts w:ascii="Arial" w:hAnsi="Arial" w:cs="Arial"/>
        <w:b/>
      </w:rPr>
      <w:t>INSTITUTO NACIONAL DE SEGUROS</w:t>
    </w:r>
  </w:p>
  <w:p w14:paraId="05EFACE7" w14:textId="77777777" w:rsidR="007571C8" w:rsidRDefault="007571C8" w:rsidP="006C54B8">
    <w:pPr>
      <w:pStyle w:val="Encabezado"/>
      <w:jc w:val="center"/>
    </w:pPr>
    <w:r>
      <w:rPr>
        <w:rFonts w:ascii="Arial" w:hAnsi="Arial" w:cs="Arial"/>
        <w:b/>
      </w:rPr>
      <w:t>Departamento de Proveeduría INS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84731"/>
    <w:multiLevelType w:val="multilevel"/>
    <w:tmpl w:val="D9E008C2"/>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 w15:restartNumberingAfterBreak="0">
    <w:nsid w:val="375C742C"/>
    <w:multiLevelType w:val="hybridMultilevel"/>
    <w:tmpl w:val="35CE86AA"/>
    <w:lvl w:ilvl="0" w:tplc="140A0001">
      <w:start w:val="1"/>
      <w:numFmt w:val="bullet"/>
      <w:lvlText w:val=""/>
      <w:lvlJc w:val="left"/>
      <w:pPr>
        <w:ind w:left="1080" w:hanging="360"/>
      </w:pPr>
      <w:rPr>
        <w:rFonts w:ascii="Symbol" w:hAnsi="Symbol" w:hint="default"/>
      </w:rPr>
    </w:lvl>
    <w:lvl w:ilvl="1" w:tplc="140A0019" w:tentative="1">
      <w:start w:val="1"/>
      <w:numFmt w:val="lowerLetter"/>
      <w:lvlText w:val="%2."/>
      <w:lvlJc w:val="left"/>
      <w:pPr>
        <w:ind w:left="1800" w:hanging="360"/>
      </w:pPr>
    </w:lvl>
    <w:lvl w:ilvl="2" w:tplc="140A001B" w:tentative="1">
      <w:start w:val="1"/>
      <w:numFmt w:val="lowerRoman"/>
      <w:lvlText w:val="%3."/>
      <w:lvlJc w:val="right"/>
      <w:pPr>
        <w:ind w:left="2520" w:hanging="180"/>
      </w:pPr>
    </w:lvl>
    <w:lvl w:ilvl="3" w:tplc="140A000F" w:tentative="1">
      <w:start w:val="1"/>
      <w:numFmt w:val="decimal"/>
      <w:lvlText w:val="%4."/>
      <w:lvlJc w:val="left"/>
      <w:pPr>
        <w:ind w:left="3240" w:hanging="360"/>
      </w:pPr>
    </w:lvl>
    <w:lvl w:ilvl="4" w:tplc="140A0019" w:tentative="1">
      <w:start w:val="1"/>
      <w:numFmt w:val="lowerLetter"/>
      <w:lvlText w:val="%5."/>
      <w:lvlJc w:val="left"/>
      <w:pPr>
        <w:ind w:left="3960" w:hanging="360"/>
      </w:pPr>
    </w:lvl>
    <w:lvl w:ilvl="5" w:tplc="140A001B" w:tentative="1">
      <w:start w:val="1"/>
      <w:numFmt w:val="lowerRoman"/>
      <w:lvlText w:val="%6."/>
      <w:lvlJc w:val="right"/>
      <w:pPr>
        <w:ind w:left="4680" w:hanging="180"/>
      </w:pPr>
    </w:lvl>
    <w:lvl w:ilvl="6" w:tplc="140A000F" w:tentative="1">
      <w:start w:val="1"/>
      <w:numFmt w:val="decimal"/>
      <w:lvlText w:val="%7."/>
      <w:lvlJc w:val="left"/>
      <w:pPr>
        <w:ind w:left="5400" w:hanging="360"/>
      </w:pPr>
    </w:lvl>
    <w:lvl w:ilvl="7" w:tplc="140A0019" w:tentative="1">
      <w:start w:val="1"/>
      <w:numFmt w:val="lowerLetter"/>
      <w:lvlText w:val="%8."/>
      <w:lvlJc w:val="left"/>
      <w:pPr>
        <w:ind w:left="6120" w:hanging="360"/>
      </w:pPr>
    </w:lvl>
    <w:lvl w:ilvl="8" w:tplc="140A001B" w:tentative="1">
      <w:start w:val="1"/>
      <w:numFmt w:val="lowerRoman"/>
      <w:lvlText w:val="%9."/>
      <w:lvlJc w:val="right"/>
      <w:pPr>
        <w:ind w:left="6840" w:hanging="180"/>
      </w:pPr>
    </w:lvl>
  </w:abstractNum>
  <w:abstractNum w:abstractNumId="2" w15:restartNumberingAfterBreak="0">
    <w:nsid w:val="702745AC"/>
    <w:multiLevelType w:val="hybridMultilevel"/>
    <w:tmpl w:val="4BA4311C"/>
    <w:lvl w:ilvl="0" w:tplc="140A0001">
      <w:start w:val="1"/>
      <w:numFmt w:val="bullet"/>
      <w:lvlText w:val=""/>
      <w:lvlJc w:val="left"/>
      <w:pPr>
        <w:ind w:left="1080" w:hanging="360"/>
      </w:pPr>
      <w:rPr>
        <w:rFonts w:ascii="Symbol" w:hAnsi="Symbol" w:hint="default"/>
      </w:rPr>
    </w:lvl>
    <w:lvl w:ilvl="1" w:tplc="140A0003" w:tentative="1">
      <w:start w:val="1"/>
      <w:numFmt w:val="bullet"/>
      <w:lvlText w:val="o"/>
      <w:lvlJc w:val="left"/>
      <w:pPr>
        <w:ind w:left="1800" w:hanging="360"/>
      </w:pPr>
      <w:rPr>
        <w:rFonts w:ascii="Courier New" w:hAnsi="Courier New" w:cs="Courier New" w:hint="default"/>
      </w:rPr>
    </w:lvl>
    <w:lvl w:ilvl="2" w:tplc="140A0005" w:tentative="1">
      <w:start w:val="1"/>
      <w:numFmt w:val="bullet"/>
      <w:lvlText w:val=""/>
      <w:lvlJc w:val="left"/>
      <w:pPr>
        <w:ind w:left="2520" w:hanging="360"/>
      </w:pPr>
      <w:rPr>
        <w:rFonts w:ascii="Wingdings" w:hAnsi="Wingdings" w:hint="default"/>
      </w:rPr>
    </w:lvl>
    <w:lvl w:ilvl="3" w:tplc="140A0001" w:tentative="1">
      <w:start w:val="1"/>
      <w:numFmt w:val="bullet"/>
      <w:lvlText w:val=""/>
      <w:lvlJc w:val="left"/>
      <w:pPr>
        <w:ind w:left="3240" w:hanging="360"/>
      </w:pPr>
      <w:rPr>
        <w:rFonts w:ascii="Symbol" w:hAnsi="Symbol" w:hint="default"/>
      </w:rPr>
    </w:lvl>
    <w:lvl w:ilvl="4" w:tplc="140A0003" w:tentative="1">
      <w:start w:val="1"/>
      <w:numFmt w:val="bullet"/>
      <w:lvlText w:val="o"/>
      <w:lvlJc w:val="left"/>
      <w:pPr>
        <w:ind w:left="3960" w:hanging="360"/>
      </w:pPr>
      <w:rPr>
        <w:rFonts w:ascii="Courier New" w:hAnsi="Courier New" w:cs="Courier New" w:hint="default"/>
      </w:rPr>
    </w:lvl>
    <w:lvl w:ilvl="5" w:tplc="140A0005" w:tentative="1">
      <w:start w:val="1"/>
      <w:numFmt w:val="bullet"/>
      <w:lvlText w:val=""/>
      <w:lvlJc w:val="left"/>
      <w:pPr>
        <w:ind w:left="4680" w:hanging="360"/>
      </w:pPr>
      <w:rPr>
        <w:rFonts w:ascii="Wingdings" w:hAnsi="Wingdings" w:hint="default"/>
      </w:rPr>
    </w:lvl>
    <w:lvl w:ilvl="6" w:tplc="140A0001" w:tentative="1">
      <w:start w:val="1"/>
      <w:numFmt w:val="bullet"/>
      <w:lvlText w:val=""/>
      <w:lvlJc w:val="left"/>
      <w:pPr>
        <w:ind w:left="5400" w:hanging="360"/>
      </w:pPr>
      <w:rPr>
        <w:rFonts w:ascii="Symbol" w:hAnsi="Symbol" w:hint="default"/>
      </w:rPr>
    </w:lvl>
    <w:lvl w:ilvl="7" w:tplc="140A0003" w:tentative="1">
      <w:start w:val="1"/>
      <w:numFmt w:val="bullet"/>
      <w:lvlText w:val="o"/>
      <w:lvlJc w:val="left"/>
      <w:pPr>
        <w:ind w:left="6120" w:hanging="360"/>
      </w:pPr>
      <w:rPr>
        <w:rFonts w:ascii="Courier New" w:hAnsi="Courier New" w:cs="Courier New" w:hint="default"/>
      </w:rPr>
    </w:lvl>
    <w:lvl w:ilvl="8" w:tplc="140A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0AB2"/>
    <w:rsid w:val="000008B9"/>
    <w:rsid w:val="000011A9"/>
    <w:rsid w:val="00001B68"/>
    <w:rsid w:val="00004373"/>
    <w:rsid w:val="000133BB"/>
    <w:rsid w:val="00016D10"/>
    <w:rsid w:val="00020710"/>
    <w:rsid w:val="00020E48"/>
    <w:rsid w:val="00026E3B"/>
    <w:rsid w:val="00027A9D"/>
    <w:rsid w:val="000318B1"/>
    <w:rsid w:val="000357D3"/>
    <w:rsid w:val="00037796"/>
    <w:rsid w:val="00042381"/>
    <w:rsid w:val="0005156D"/>
    <w:rsid w:val="000637E2"/>
    <w:rsid w:val="000713E8"/>
    <w:rsid w:val="0009207A"/>
    <w:rsid w:val="000A73DE"/>
    <w:rsid w:val="000B1A8C"/>
    <w:rsid w:val="000B4BD9"/>
    <w:rsid w:val="000B5A85"/>
    <w:rsid w:val="000C01DD"/>
    <w:rsid w:val="000C242E"/>
    <w:rsid w:val="000C4C7F"/>
    <w:rsid w:val="000D5250"/>
    <w:rsid w:val="000F484A"/>
    <w:rsid w:val="000F6D1B"/>
    <w:rsid w:val="00100399"/>
    <w:rsid w:val="00105798"/>
    <w:rsid w:val="001238A0"/>
    <w:rsid w:val="001444D6"/>
    <w:rsid w:val="00145A7D"/>
    <w:rsid w:val="001470A0"/>
    <w:rsid w:val="00150362"/>
    <w:rsid w:val="00160040"/>
    <w:rsid w:val="00161434"/>
    <w:rsid w:val="00164D4C"/>
    <w:rsid w:val="00194407"/>
    <w:rsid w:val="001B5D7C"/>
    <w:rsid w:val="001B61DB"/>
    <w:rsid w:val="001C015C"/>
    <w:rsid w:val="001C092E"/>
    <w:rsid w:val="001C18C6"/>
    <w:rsid w:val="001C1AFC"/>
    <w:rsid w:val="001C22A5"/>
    <w:rsid w:val="001C5C44"/>
    <w:rsid w:val="001C5D89"/>
    <w:rsid w:val="001C64A2"/>
    <w:rsid w:val="001C7C1F"/>
    <w:rsid w:val="001C7E77"/>
    <w:rsid w:val="001E1032"/>
    <w:rsid w:val="001E3CA4"/>
    <w:rsid w:val="00202469"/>
    <w:rsid w:val="00204618"/>
    <w:rsid w:val="00205230"/>
    <w:rsid w:val="00207434"/>
    <w:rsid w:val="00211074"/>
    <w:rsid w:val="002177A8"/>
    <w:rsid w:val="00225770"/>
    <w:rsid w:val="00230B68"/>
    <w:rsid w:val="00235BDF"/>
    <w:rsid w:val="00237F95"/>
    <w:rsid w:val="00243507"/>
    <w:rsid w:val="0024558C"/>
    <w:rsid w:val="00252598"/>
    <w:rsid w:val="002600B5"/>
    <w:rsid w:val="00274B5A"/>
    <w:rsid w:val="00283A79"/>
    <w:rsid w:val="002861CA"/>
    <w:rsid w:val="002918B4"/>
    <w:rsid w:val="00292EA2"/>
    <w:rsid w:val="002A1E88"/>
    <w:rsid w:val="002A3576"/>
    <w:rsid w:val="002D298D"/>
    <w:rsid w:val="002E1E01"/>
    <w:rsid w:val="002F38D0"/>
    <w:rsid w:val="002F3CF8"/>
    <w:rsid w:val="0031285D"/>
    <w:rsid w:val="00326DC4"/>
    <w:rsid w:val="00335D98"/>
    <w:rsid w:val="00337935"/>
    <w:rsid w:val="00343D7C"/>
    <w:rsid w:val="00344E00"/>
    <w:rsid w:val="00350F2F"/>
    <w:rsid w:val="003528D9"/>
    <w:rsid w:val="00366046"/>
    <w:rsid w:val="0037012A"/>
    <w:rsid w:val="0037037D"/>
    <w:rsid w:val="00374444"/>
    <w:rsid w:val="00375FF3"/>
    <w:rsid w:val="00380B43"/>
    <w:rsid w:val="00382B0D"/>
    <w:rsid w:val="00384563"/>
    <w:rsid w:val="00390D3B"/>
    <w:rsid w:val="003A576A"/>
    <w:rsid w:val="003B57CD"/>
    <w:rsid w:val="003C79DF"/>
    <w:rsid w:val="003D2C62"/>
    <w:rsid w:val="003E65D5"/>
    <w:rsid w:val="003F08AD"/>
    <w:rsid w:val="00401853"/>
    <w:rsid w:val="00403335"/>
    <w:rsid w:val="00403612"/>
    <w:rsid w:val="00411983"/>
    <w:rsid w:val="004226DF"/>
    <w:rsid w:val="0042334A"/>
    <w:rsid w:val="00424FDF"/>
    <w:rsid w:val="00425E93"/>
    <w:rsid w:val="004321A7"/>
    <w:rsid w:val="00432351"/>
    <w:rsid w:val="00435A07"/>
    <w:rsid w:val="004364FD"/>
    <w:rsid w:val="00441147"/>
    <w:rsid w:val="00451BD0"/>
    <w:rsid w:val="004565BD"/>
    <w:rsid w:val="00457E43"/>
    <w:rsid w:val="004712DA"/>
    <w:rsid w:val="00473FC9"/>
    <w:rsid w:val="004823DD"/>
    <w:rsid w:val="0048444F"/>
    <w:rsid w:val="00485842"/>
    <w:rsid w:val="00487319"/>
    <w:rsid w:val="00490E4D"/>
    <w:rsid w:val="00492E60"/>
    <w:rsid w:val="0049592D"/>
    <w:rsid w:val="004A07D1"/>
    <w:rsid w:val="004A334B"/>
    <w:rsid w:val="004A4EC3"/>
    <w:rsid w:val="004A732F"/>
    <w:rsid w:val="004B61E1"/>
    <w:rsid w:val="004B6676"/>
    <w:rsid w:val="004C3652"/>
    <w:rsid w:val="004C3E14"/>
    <w:rsid w:val="004C5579"/>
    <w:rsid w:val="004D34FB"/>
    <w:rsid w:val="004D55B5"/>
    <w:rsid w:val="004E18EF"/>
    <w:rsid w:val="004E3400"/>
    <w:rsid w:val="004E7CB7"/>
    <w:rsid w:val="004F0BB9"/>
    <w:rsid w:val="004F7404"/>
    <w:rsid w:val="00500AB2"/>
    <w:rsid w:val="00504C5B"/>
    <w:rsid w:val="00507537"/>
    <w:rsid w:val="005107A8"/>
    <w:rsid w:val="00510B56"/>
    <w:rsid w:val="0051230A"/>
    <w:rsid w:val="005133D8"/>
    <w:rsid w:val="00517599"/>
    <w:rsid w:val="00521FAD"/>
    <w:rsid w:val="0052514B"/>
    <w:rsid w:val="005253D1"/>
    <w:rsid w:val="00550067"/>
    <w:rsid w:val="00556FFC"/>
    <w:rsid w:val="00557B1A"/>
    <w:rsid w:val="00560490"/>
    <w:rsid w:val="005809D7"/>
    <w:rsid w:val="00580E23"/>
    <w:rsid w:val="00581C2A"/>
    <w:rsid w:val="00582D26"/>
    <w:rsid w:val="00585996"/>
    <w:rsid w:val="005A1CFE"/>
    <w:rsid w:val="005A4522"/>
    <w:rsid w:val="005C1546"/>
    <w:rsid w:val="005C5C22"/>
    <w:rsid w:val="005D0D8B"/>
    <w:rsid w:val="005D51BF"/>
    <w:rsid w:val="005E029D"/>
    <w:rsid w:val="005E0E56"/>
    <w:rsid w:val="005E3B2D"/>
    <w:rsid w:val="005F2E46"/>
    <w:rsid w:val="005F4638"/>
    <w:rsid w:val="00601540"/>
    <w:rsid w:val="00602AEE"/>
    <w:rsid w:val="00603502"/>
    <w:rsid w:val="00610676"/>
    <w:rsid w:val="00616921"/>
    <w:rsid w:val="00625BD4"/>
    <w:rsid w:val="006405AF"/>
    <w:rsid w:val="00647108"/>
    <w:rsid w:val="00651CEC"/>
    <w:rsid w:val="00652EF9"/>
    <w:rsid w:val="00663D63"/>
    <w:rsid w:val="00670048"/>
    <w:rsid w:val="006700A6"/>
    <w:rsid w:val="00677C0C"/>
    <w:rsid w:val="00684212"/>
    <w:rsid w:val="006B18F9"/>
    <w:rsid w:val="006B2D80"/>
    <w:rsid w:val="006C037E"/>
    <w:rsid w:val="006C54B8"/>
    <w:rsid w:val="006C6BA3"/>
    <w:rsid w:val="006D0339"/>
    <w:rsid w:val="006E4F8C"/>
    <w:rsid w:val="006E612F"/>
    <w:rsid w:val="006F4E5F"/>
    <w:rsid w:val="00701315"/>
    <w:rsid w:val="00704909"/>
    <w:rsid w:val="007058DC"/>
    <w:rsid w:val="0071520A"/>
    <w:rsid w:val="00720A83"/>
    <w:rsid w:val="00723988"/>
    <w:rsid w:val="00725196"/>
    <w:rsid w:val="007571C8"/>
    <w:rsid w:val="007578F4"/>
    <w:rsid w:val="0076059A"/>
    <w:rsid w:val="00780819"/>
    <w:rsid w:val="007813FB"/>
    <w:rsid w:val="007818ED"/>
    <w:rsid w:val="00793A45"/>
    <w:rsid w:val="007A26CE"/>
    <w:rsid w:val="007A34BD"/>
    <w:rsid w:val="007A4446"/>
    <w:rsid w:val="007A7EC0"/>
    <w:rsid w:val="007B30A1"/>
    <w:rsid w:val="007B36E3"/>
    <w:rsid w:val="007B4B11"/>
    <w:rsid w:val="007B4DD7"/>
    <w:rsid w:val="007C5F38"/>
    <w:rsid w:val="007C7BF0"/>
    <w:rsid w:val="007E329E"/>
    <w:rsid w:val="007F5C11"/>
    <w:rsid w:val="0081402A"/>
    <w:rsid w:val="00815729"/>
    <w:rsid w:val="008211ED"/>
    <w:rsid w:val="0082512C"/>
    <w:rsid w:val="00825DC7"/>
    <w:rsid w:val="0084270B"/>
    <w:rsid w:val="00845692"/>
    <w:rsid w:val="0084683E"/>
    <w:rsid w:val="00846FAB"/>
    <w:rsid w:val="00850D7E"/>
    <w:rsid w:val="0085104F"/>
    <w:rsid w:val="00854CA6"/>
    <w:rsid w:val="008730FE"/>
    <w:rsid w:val="0087604A"/>
    <w:rsid w:val="00881895"/>
    <w:rsid w:val="00895452"/>
    <w:rsid w:val="008A55CC"/>
    <w:rsid w:val="008A6843"/>
    <w:rsid w:val="008B21BE"/>
    <w:rsid w:val="008C7EDB"/>
    <w:rsid w:val="008E6314"/>
    <w:rsid w:val="008E7877"/>
    <w:rsid w:val="008F2FB3"/>
    <w:rsid w:val="008F422F"/>
    <w:rsid w:val="00915BA3"/>
    <w:rsid w:val="009242E3"/>
    <w:rsid w:val="00932DA9"/>
    <w:rsid w:val="00945AEB"/>
    <w:rsid w:val="00954BFC"/>
    <w:rsid w:val="009565BD"/>
    <w:rsid w:val="009626A3"/>
    <w:rsid w:val="009741A1"/>
    <w:rsid w:val="0097689F"/>
    <w:rsid w:val="00980625"/>
    <w:rsid w:val="00981B9D"/>
    <w:rsid w:val="0098426B"/>
    <w:rsid w:val="00994C34"/>
    <w:rsid w:val="0099633E"/>
    <w:rsid w:val="00996E8C"/>
    <w:rsid w:val="009A6E82"/>
    <w:rsid w:val="009A726B"/>
    <w:rsid w:val="009B10DA"/>
    <w:rsid w:val="009B2544"/>
    <w:rsid w:val="009B6118"/>
    <w:rsid w:val="009B62D3"/>
    <w:rsid w:val="009C0511"/>
    <w:rsid w:val="009C0770"/>
    <w:rsid w:val="009E0D3F"/>
    <w:rsid w:val="009F67E1"/>
    <w:rsid w:val="00A005BE"/>
    <w:rsid w:val="00A056BF"/>
    <w:rsid w:val="00A05DF5"/>
    <w:rsid w:val="00A0645B"/>
    <w:rsid w:val="00A10048"/>
    <w:rsid w:val="00A137AB"/>
    <w:rsid w:val="00A17853"/>
    <w:rsid w:val="00A30794"/>
    <w:rsid w:val="00A37FFE"/>
    <w:rsid w:val="00A5198E"/>
    <w:rsid w:val="00A51A1C"/>
    <w:rsid w:val="00A56679"/>
    <w:rsid w:val="00A57B03"/>
    <w:rsid w:val="00A6783E"/>
    <w:rsid w:val="00A70088"/>
    <w:rsid w:val="00A73BE3"/>
    <w:rsid w:val="00A73D01"/>
    <w:rsid w:val="00A74F78"/>
    <w:rsid w:val="00A763FA"/>
    <w:rsid w:val="00A8030B"/>
    <w:rsid w:val="00A90000"/>
    <w:rsid w:val="00A90063"/>
    <w:rsid w:val="00A91903"/>
    <w:rsid w:val="00A954EB"/>
    <w:rsid w:val="00A970E5"/>
    <w:rsid w:val="00AA0E23"/>
    <w:rsid w:val="00AA6551"/>
    <w:rsid w:val="00AB5307"/>
    <w:rsid w:val="00AB5936"/>
    <w:rsid w:val="00AC24FC"/>
    <w:rsid w:val="00AC3850"/>
    <w:rsid w:val="00AD5A36"/>
    <w:rsid w:val="00AE2253"/>
    <w:rsid w:val="00AF0F2D"/>
    <w:rsid w:val="00B00A58"/>
    <w:rsid w:val="00B027DF"/>
    <w:rsid w:val="00B0382A"/>
    <w:rsid w:val="00B03A44"/>
    <w:rsid w:val="00B06B63"/>
    <w:rsid w:val="00B06D02"/>
    <w:rsid w:val="00B072E1"/>
    <w:rsid w:val="00B20500"/>
    <w:rsid w:val="00B34ECF"/>
    <w:rsid w:val="00B367CA"/>
    <w:rsid w:val="00B55528"/>
    <w:rsid w:val="00B60406"/>
    <w:rsid w:val="00B6131A"/>
    <w:rsid w:val="00B63BB2"/>
    <w:rsid w:val="00B64D74"/>
    <w:rsid w:val="00B66370"/>
    <w:rsid w:val="00B7780C"/>
    <w:rsid w:val="00B865EE"/>
    <w:rsid w:val="00BA0FFF"/>
    <w:rsid w:val="00BC1E94"/>
    <w:rsid w:val="00BC40D3"/>
    <w:rsid w:val="00BC6779"/>
    <w:rsid w:val="00BF4244"/>
    <w:rsid w:val="00BF69EC"/>
    <w:rsid w:val="00C153BE"/>
    <w:rsid w:val="00C1746C"/>
    <w:rsid w:val="00C21F80"/>
    <w:rsid w:val="00C22EB5"/>
    <w:rsid w:val="00C33648"/>
    <w:rsid w:val="00C343D9"/>
    <w:rsid w:val="00C471C4"/>
    <w:rsid w:val="00C50193"/>
    <w:rsid w:val="00C50528"/>
    <w:rsid w:val="00C50E3C"/>
    <w:rsid w:val="00C56F19"/>
    <w:rsid w:val="00C6236B"/>
    <w:rsid w:val="00C756B7"/>
    <w:rsid w:val="00C80C42"/>
    <w:rsid w:val="00C95A05"/>
    <w:rsid w:val="00C96DBC"/>
    <w:rsid w:val="00CB09DB"/>
    <w:rsid w:val="00CC09E0"/>
    <w:rsid w:val="00CC1DDB"/>
    <w:rsid w:val="00CC246F"/>
    <w:rsid w:val="00CD1CFA"/>
    <w:rsid w:val="00CD329D"/>
    <w:rsid w:val="00CD43CD"/>
    <w:rsid w:val="00CD49B7"/>
    <w:rsid w:val="00CD55F3"/>
    <w:rsid w:val="00CD7479"/>
    <w:rsid w:val="00CE3B95"/>
    <w:rsid w:val="00D01003"/>
    <w:rsid w:val="00D0431D"/>
    <w:rsid w:val="00D234E7"/>
    <w:rsid w:val="00D2645A"/>
    <w:rsid w:val="00D30069"/>
    <w:rsid w:val="00D331D6"/>
    <w:rsid w:val="00D3353C"/>
    <w:rsid w:val="00D36126"/>
    <w:rsid w:val="00D3613C"/>
    <w:rsid w:val="00D42BAC"/>
    <w:rsid w:val="00D450E8"/>
    <w:rsid w:val="00D6638B"/>
    <w:rsid w:val="00D7740D"/>
    <w:rsid w:val="00D84320"/>
    <w:rsid w:val="00D86419"/>
    <w:rsid w:val="00D93FA8"/>
    <w:rsid w:val="00DA0894"/>
    <w:rsid w:val="00DA7FCE"/>
    <w:rsid w:val="00DB2894"/>
    <w:rsid w:val="00DB30E1"/>
    <w:rsid w:val="00DB3745"/>
    <w:rsid w:val="00DB679F"/>
    <w:rsid w:val="00DC4A0C"/>
    <w:rsid w:val="00DE4FCD"/>
    <w:rsid w:val="00DF3B60"/>
    <w:rsid w:val="00DF6590"/>
    <w:rsid w:val="00E0107C"/>
    <w:rsid w:val="00E01C2A"/>
    <w:rsid w:val="00E1259A"/>
    <w:rsid w:val="00E209AF"/>
    <w:rsid w:val="00E26608"/>
    <w:rsid w:val="00E34AF1"/>
    <w:rsid w:val="00E36B6D"/>
    <w:rsid w:val="00E41C0E"/>
    <w:rsid w:val="00E42558"/>
    <w:rsid w:val="00E57ED1"/>
    <w:rsid w:val="00E608A2"/>
    <w:rsid w:val="00E809DD"/>
    <w:rsid w:val="00E86679"/>
    <w:rsid w:val="00E91B3D"/>
    <w:rsid w:val="00E95EDA"/>
    <w:rsid w:val="00EC4B75"/>
    <w:rsid w:val="00EC6111"/>
    <w:rsid w:val="00ED239A"/>
    <w:rsid w:val="00ED4487"/>
    <w:rsid w:val="00EE7E8A"/>
    <w:rsid w:val="00EF2086"/>
    <w:rsid w:val="00EF24D5"/>
    <w:rsid w:val="00F00BF2"/>
    <w:rsid w:val="00F06A61"/>
    <w:rsid w:val="00F071A3"/>
    <w:rsid w:val="00F1038F"/>
    <w:rsid w:val="00F11DD7"/>
    <w:rsid w:val="00F1571D"/>
    <w:rsid w:val="00F1723B"/>
    <w:rsid w:val="00F1782A"/>
    <w:rsid w:val="00F33163"/>
    <w:rsid w:val="00F3463B"/>
    <w:rsid w:val="00F4130A"/>
    <w:rsid w:val="00F439D8"/>
    <w:rsid w:val="00F521C6"/>
    <w:rsid w:val="00F5519E"/>
    <w:rsid w:val="00F556BD"/>
    <w:rsid w:val="00F57FEB"/>
    <w:rsid w:val="00F60CBE"/>
    <w:rsid w:val="00F61D78"/>
    <w:rsid w:val="00F62626"/>
    <w:rsid w:val="00F62841"/>
    <w:rsid w:val="00F62930"/>
    <w:rsid w:val="00F70C12"/>
    <w:rsid w:val="00F71B00"/>
    <w:rsid w:val="00F81EDA"/>
    <w:rsid w:val="00F828BA"/>
    <w:rsid w:val="00F84736"/>
    <w:rsid w:val="00FB5D9F"/>
    <w:rsid w:val="00FB6050"/>
    <w:rsid w:val="00FC05A1"/>
    <w:rsid w:val="00FC2688"/>
    <w:rsid w:val="00FC4FFC"/>
    <w:rsid w:val="00FC54FB"/>
    <w:rsid w:val="00FD6C81"/>
    <w:rsid w:val="00FE492F"/>
    <w:rsid w:val="00FF0686"/>
    <w:rsid w:val="00FF29E7"/>
    <w:rsid w:val="00FF3B4A"/>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05BCA2"/>
  <w15:docId w15:val="{5B9D89DE-BA53-40F8-84D2-EBD4DE32E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R" w:eastAsia="es-CR"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0AB2"/>
    <w:rPr>
      <w:rFonts w:ascii="Bookman Old Style" w:eastAsia="Times New Roman" w:hAnsi="Bookman Old Style"/>
      <w:sz w:val="24"/>
      <w:lang w:val="es-ES" w:eastAsia="es-ES"/>
    </w:rPr>
  </w:style>
  <w:style w:type="paragraph" w:styleId="Ttulo1">
    <w:name w:val="heading 1"/>
    <w:basedOn w:val="Normal"/>
    <w:next w:val="Normal"/>
    <w:link w:val="Ttulo1Car"/>
    <w:uiPriority w:val="9"/>
    <w:qFormat/>
    <w:rsid w:val="006C54B8"/>
    <w:pPr>
      <w:keepNext/>
      <w:spacing w:before="240" w:after="60"/>
      <w:outlineLvl w:val="0"/>
    </w:pPr>
    <w:rPr>
      <w:rFonts w:ascii="Cambria" w:hAnsi="Cambria"/>
      <w:b/>
      <w:bCs/>
      <w:kern w:val="32"/>
      <w:sz w:val="32"/>
      <w:szCs w:val="32"/>
    </w:rPr>
  </w:style>
  <w:style w:type="paragraph" w:styleId="Ttulo2">
    <w:name w:val="heading 2"/>
    <w:basedOn w:val="Normal"/>
    <w:next w:val="Normal"/>
    <w:link w:val="Ttulo2Car"/>
    <w:qFormat/>
    <w:rsid w:val="00500AB2"/>
    <w:pPr>
      <w:keepNext/>
      <w:jc w:val="both"/>
      <w:outlineLvl w:val="1"/>
    </w:pPr>
    <w:rPr>
      <w:rFonts w:ascii="Times New Roman" w:hAnsi="Times New Roman"/>
      <w:b/>
    </w:rPr>
  </w:style>
  <w:style w:type="paragraph" w:styleId="Ttulo3">
    <w:name w:val="heading 3"/>
    <w:basedOn w:val="Normal"/>
    <w:next w:val="Normal"/>
    <w:link w:val="Ttulo3Car"/>
    <w:qFormat/>
    <w:rsid w:val="006C54B8"/>
    <w:pPr>
      <w:keepNext/>
      <w:tabs>
        <w:tab w:val="left" w:pos="0"/>
      </w:tabs>
      <w:suppressAutoHyphens/>
      <w:jc w:val="both"/>
      <w:outlineLvl w:val="2"/>
    </w:pPr>
    <w:rPr>
      <w:rFonts w:ascii="Trebuchet MS" w:hAnsi="Trebuchet MS"/>
      <w:b/>
      <w:bCs/>
      <w:color w:val="FF0000"/>
      <w:spacing w:val="-2"/>
      <w:sz w:val="22"/>
      <w:szCs w:val="24"/>
      <w:lang w:val="es-ES_tradnl"/>
    </w:rPr>
  </w:style>
  <w:style w:type="paragraph" w:styleId="Ttulo4">
    <w:name w:val="heading 4"/>
    <w:basedOn w:val="Normal"/>
    <w:next w:val="Normal"/>
    <w:link w:val="Ttulo4Car"/>
    <w:uiPriority w:val="99"/>
    <w:qFormat/>
    <w:rsid w:val="006C54B8"/>
    <w:pPr>
      <w:keepNext/>
      <w:spacing w:before="240" w:after="60"/>
      <w:outlineLvl w:val="3"/>
    </w:pPr>
    <w:rPr>
      <w:rFonts w:ascii="Times New Roman" w:hAnsi="Times New Roman"/>
      <w:b/>
      <w:bCs/>
      <w:sz w:val="28"/>
      <w:szCs w:val="28"/>
    </w:rPr>
  </w:style>
  <w:style w:type="paragraph" w:styleId="Ttulo5">
    <w:name w:val="heading 5"/>
    <w:basedOn w:val="Normal"/>
    <w:next w:val="Normal"/>
    <w:link w:val="Ttulo5Car"/>
    <w:uiPriority w:val="99"/>
    <w:qFormat/>
    <w:rsid w:val="006C54B8"/>
    <w:pPr>
      <w:spacing w:before="240" w:after="60"/>
      <w:outlineLvl w:val="4"/>
    </w:pPr>
    <w:rPr>
      <w:rFonts w:ascii="Times New Roman" w:hAnsi="Times New Roman"/>
      <w:b/>
      <w:bCs/>
      <w:i/>
      <w:iCs/>
      <w:sz w:val="26"/>
      <w:szCs w:val="26"/>
    </w:rPr>
  </w:style>
  <w:style w:type="paragraph" w:styleId="Ttulo6">
    <w:name w:val="heading 6"/>
    <w:basedOn w:val="Normal"/>
    <w:next w:val="Normal"/>
    <w:link w:val="Ttulo6Car"/>
    <w:uiPriority w:val="99"/>
    <w:qFormat/>
    <w:rsid w:val="006C54B8"/>
    <w:pPr>
      <w:keepNext/>
      <w:autoSpaceDE w:val="0"/>
      <w:autoSpaceDN w:val="0"/>
      <w:jc w:val="center"/>
      <w:outlineLvl w:val="5"/>
    </w:pPr>
    <w:rPr>
      <w:rFonts w:ascii="Times New Roman" w:hAnsi="Times New Roman"/>
      <w:b/>
      <w:bCs/>
      <w:sz w:val="22"/>
      <w:szCs w:val="22"/>
    </w:rPr>
  </w:style>
  <w:style w:type="paragraph" w:styleId="Ttulo7">
    <w:name w:val="heading 7"/>
    <w:basedOn w:val="Normal"/>
    <w:next w:val="Normal"/>
    <w:link w:val="Ttulo7Car"/>
    <w:uiPriority w:val="99"/>
    <w:qFormat/>
    <w:rsid w:val="006C54B8"/>
    <w:pPr>
      <w:keepNext/>
      <w:spacing w:line="260" w:lineRule="exact"/>
      <w:jc w:val="both"/>
      <w:outlineLvl w:val="6"/>
    </w:pPr>
    <w:rPr>
      <w:rFonts w:ascii="Trebuchet MS" w:hAnsi="Trebuchet MS"/>
      <w:b/>
      <w:sz w:val="22"/>
      <w:szCs w:val="22"/>
    </w:rPr>
  </w:style>
  <w:style w:type="paragraph" w:styleId="Ttulo8">
    <w:name w:val="heading 8"/>
    <w:basedOn w:val="Normal"/>
    <w:next w:val="Normal"/>
    <w:link w:val="Ttulo8Car"/>
    <w:uiPriority w:val="99"/>
    <w:qFormat/>
    <w:rsid w:val="006C54B8"/>
    <w:pPr>
      <w:spacing w:before="240" w:after="60"/>
      <w:outlineLvl w:val="7"/>
    </w:pPr>
    <w:rPr>
      <w:rFonts w:ascii="Times New Roman" w:hAnsi="Times New Roman"/>
      <w:i/>
      <w:iCs/>
      <w:szCs w:val="24"/>
    </w:rPr>
  </w:style>
  <w:style w:type="paragraph" w:styleId="Ttulo9">
    <w:name w:val="heading 9"/>
    <w:basedOn w:val="Normal"/>
    <w:next w:val="Normal"/>
    <w:link w:val="Ttulo9Car"/>
    <w:uiPriority w:val="9"/>
    <w:qFormat/>
    <w:rsid w:val="00500AB2"/>
    <w:pPr>
      <w:spacing w:before="240" w:after="60"/>
      <w:outlineLvl w:val="8"/>
    </w:pPr>
    <w:rPr>
      <w:rFonts w:ascii="Arial" w:hAnsi="Arial"/>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6C54B8"/>
    <w:rPr>
      <w:rFonts w:ascii="Cambria" w:eastAsia="Times New Roman" w:hAnsi="Cambria" w:cs="Times New Roman"/>
      <w:b/>
      <w:bCs/>
      <w:kern w:val="32"/>
      <w:sz w:val="32"/>
      <w:szCs w:val="32"/>
    </w:rPr>
  </w:style>
  <w:style w:type="character" w:customStyle="1" w:styleId="Ttulo2Car">
    <w:name w:val="Título 2 Car"/>
    <w:link w:val="Ttulo2"/>
    <w:rsid w:val="00500AB2"/>
    <w:rPr>
      <w:rFonts w:ascii="Times New Roman" w:eastAsia="Times New Roman" w:hAnsi="Times New Roman" w:cs="Times New Roman"/>
      <w:b/>
      <w:sz w:val="24"/>
      <w:szCs w:val="20"/>
      <w:lang w:val="es-ES" w:eastAsia="es-ES"/>
    </w:rPr>
  </w:style>
  <w:style w:type="character" w:customStyle="1" w:styleId="Ttulo3Car">
    <w:name w:val="Título 3 Car"/>
    <w:link w:val="Ttulo3"/>
    <w:rsid w:val="006C54B8"/>
    <w:rPr>
      <w:rFonts w:ascii="Trebuchet MS" w:eastAsia="Times New Roman" w:hAnsi="Trebuchet MS" w:cs="Arial"/>
      <w:b/>
      <w:bCs/>
      <w:color w:val="FF0000"/>
      <w:spacing w:val="-2"/>
      <w:sz w:val="22"/>
      <w:szCs w:val="24"/>
      <w:lang w:val="es-ES_tradnl"/>
    </w:rPr>
  </w:style>
  <w:style w:type="character" w:customStyle="1" w:styleId="Ttulo4Car">
    <w:name w:val="Título 4 Car"/>
    <w:link w:val="Ttulo4"/>
    <w:uiPriority w:val="99"/>
    <w:rsid w:val="006C54B8"/>
    <w:rPr>
      <w:rFonts w:ascii="Times New Roman" w:eastAsia="Times New Roman" w:hAnsi="Times New Roman"/>
      <w:b/>
      <w:bCs/>
      <w:sz w:val="28"/>
      <w:szCs w:val="28"/>
    </w:rPr>
  </w:style>
  <w:style w:type="character" w:customStyle="1" w:styleId="Ttulo5Car">
    <w:name w:val="Título 5 Car"/>
    <w:link w:val="Ttulo5"/>
    <w:uiPriority w:val="99"/>
    <w:rsid w:val="006C54B8"/>
    <w:rPr>
      <w:rFonts w:ascii="Times New Roman" w:eastAsia="Times New Roman" w:hAnsi="Times New Roman"/>
      <w:b/>
      <w:bCs/>
      <w:i/>
      <w:iCs/>
      <w:sz w:val="26"/>
      <w:szCs w:val="26"/>
    </w:rPr>
  </w:style>
  <w:style w:type="character" w:customStyle="1" w:styleId="Ttulo6Car">
    <w:name w:val="Título 6 Car"/>
    <w:link w:val="Ttulo6"/>
    <w:uiPriority w:val="99"/>
    <w:rsid w:val="006C54B8"/>
    <w:rPr>
      <w:rFonts w:ascii="Times New Roman" w:eastAsia="Times New Roman" w:hAnsi="Times New Roman"/>
      <w:b/>
      <w:bCs/>
      <w:sz w:val="22"/>
      <w:szCs w:val="22"/>
    </w:rPr>
  </w:style>
  <w:style w:type="character" w:customStyle="1" w:styleId="Ttulo7Car">
    <w:name w:val="Título 7 Car"/>
    <w:link w:val="Ttulo7"/>
    <w:uiPriority w:val="99"/>
    <w:rsid w:val="006C54B8"/>
    <w:rPr>
      <w:rFonts w:ascii="Trebuchet MS" w:eastAsia="Times New Roman" w:hAnsi="Trebuchet MS"/>
      <w:b/>
      <w:sz w:val="22"/>
      <w:szCs w:val="22"/>
    </w:rPr>
  </w:style>
  <w:style w:type="character" w:customStyle="1" w:styleId="Ttulo8Car">
    <w:name w:val="Título 8 Car"/>
    <w:link w:val="Ttulo8"/>
    <w:uiPriority w:val="99"/>
    <w:rsid w:val="006C54B8"/>
    <w:rPr>
      <w:rFonts w:ascii="Times New Roman" w:eastAsia="Times New Roman" w:hAnsi="Times New Roman"/>
      <w:i/>
      <w:iCs/>
      <w:sz w:val="24"/>
      <w:szCs w:val="24"/>
    </w:rPr>
  </w:style>
  <w:style w:type="character" w:customStyle="1" w:styleId="Ttulo9Car">
    <w:name w:val="Título 9 Car"/>
    <w:link w:val="Ttulo9"/>
    <w:uiPriority w:val="9"/>
    <w:rsid w:val="00500AB2"/>
    <w:rPr>
      <w:rFonts w:ascii="Arial" w:eastAsia="Times New Roman" w:hAnsi="Arial" w:cs="Arial"/>
      <w:lang w:val="es-ES" w:eastAsia="es-ES"/>
    </w:rPr>
  </w:style>
  <w:style w:type="paragraph" w:styleId="Encabezado">
    <w:name w:val="header"/>
    <w:basedOn w:val="Normal"/>
    <w:link w:val="EncabezadoCar"/>
    <w:uiPriority w:val="99"/>
    <w:rsid w:val="00500AB2"/>
    <w:pPr>
      <w:tabs>
        <w:tab w:val="center" w:pos="4419"/>
        <w:tab w:val="right" w:pos="8838"/>
      </w:tabs>
    </w:pPr>
  </w:style>
  <w:style w:type="character" w:customStyle="1" w:styleId="EncabezadoCar">
    <w:name w:val="Encabezado Car"/>
    <w:link w:val="Encabezado"/>
    <w:uiPriority w:val="99"/>
    <w:rsid w:val="00500AB2"/>
    <w:rPr>
      <w:rFonts w:ascii="Bookman Old Style" w:eastAsia="Times New Roman" w:hAnsi="Bookman Old Style" w:cs="Times New Roman"/>
      <w:sz w:val="24"/>
      <w:szCs w:val="20"/>
      <w:lang w:val="es-ES" w:eastAsia="es-ES"/>
    </w:rPr>
  </w:style>
  <w:style w:type="paragraph" w:styleId="Piedepgina">
    <w:name w:val="footer"/>
    <w:basedOn w:val="Normal"/>
    <w:link w:val="PiedepginaCar"/>
    <w:uiPriority w:val="99"/>
    <w:rsid w:val="00500AB2"/>
    <w:pPr>
      <w:tabs>
        <w:tab w:val="center" w:pos="4419"/>
        <w:tab w:val="right" w:pos="8838"/>
      </w:tabs>
    </w:pPr>
  </w:style>
  <w:style w:type="character" w:customStyle="1" w:styleId="PiedepginaCar">
    <w:name w:val="Pie de página Car"/>
    <w:link w:val="Piedepgina"/>
    <w:uiPriority w:val="99"/>
    <w:rsid w:val="00500AB2"/>
    <w:rPr>
      <w:rFonts w:ascii="Bookman Old Style" w:eastAsia="Times New Roman" w:hAnsi="Bookman Old Style" w:cs="Times New Roman"/>
      <w:sz w:val="24"/>
      <w:szCs w:val="20"/>
      <w:lang w:val="es-ES" w:eastAsia="es-ES"/>
    </w:rPr>
  </w:style>
  <w:style w:type="character" w:styleId="Hipervnculo">
    <w:name w:val="Hyperlink"/>
    <w:uiPriority w:val="99"/>
    <w:rsid w:val="00500AB2"/>
    <w:rPr>
      <w:color w:val="0000FF"/>
      <w:u w:val="single"/>
    </w:rPr>
  </w:style>
  <w:style w:type="character" w:styleId="Nmerodepgina">
    <w:name w:val="page number"/>
    <w:basedOn w:val="Fuentedeprrafopredeter"/>
    <w:rsid w:val="00500AB2"/>
  </w:style>
  <w:style w:type="paragraph" w:styleId="Sangradetextonormal">
    <w:name w:val="Body Text Indent"/>
    <w:basedOn w:val="Normal"/>
    <w:link w:val="SangradetextonormalCar"/>
    <w:rsid w:val="00500AB2"/>
    <w:pPr>
      <w:spacing w:after="120"/>
      <w:ind w:left="283"/>
    </w:pPr>
  </w:style>
  <w:style w:type="character" w:customStyle="1" w:styleId="SangradetextonormalCar">
    <w:name w:val="Sangría de texto normal Car"/>
    <w:link w:val="Sangradetextonormal"/>
    <w:rsid w:val="00500AB2"/>
    <w:rPr>
      <w:rFonts w:ascii="Bookman Old Style" w:eastAsia="Times New Roman" w:hAnsi="Bookman Old Style" w:cs="Times New Roman"/>
      <w:sz w:val="24"/>
      <w:szCs w:val="20"/>
      <w:lang w:val="es-ES" w:eastAsia="es-ES"/>
    </w:rPr>
  </w:style>
  <w:style w:type="paragraph" w:styleId="Textodeglobo">
    <w:name w:val="Balloon Text"/>
    <w:basedOn w:val="Normal"/>
    <w:link w:val="TextodegloboCar"/>
    <w:uiPriority w:val="99"/>
    <w:unhideWhenUsed/>
    <w:rsid w:val="00500AB2"/>
    <w:rPr>
      <w:rFonts w:ascii="Tahoma" w:hAnsi="Tahoma"/>
      <w:sz w:val="16"/>
      <w:szCs w:val="16"/>
    </w:rPr>
  </w:style>
  <w:style w:type="character" w:customStyle="1" w:styleId="TextodegloboCar">
    <w:name w:val="Texto de globo Car"/>
    <w:link w:val="Textodeglobo"/>
    <w:uiPriority w:val="99"/>
    <w:rsid w:val="00500AB2"/>
    <w:rPr>
      <w:rFonts w:ascii="Tahoma" w:eastAsia="Times New Roman" w:hAnsi="Tahoma" w:cs="Tahoma"/>
      <w:sz w:val="16"/>
      <w:szCs w:val="16"/>
      <w:lang w:val="es-ES" w:eastAsia="es-ES"/>
    </w:rPr>
  </w:style>
  <w:style w:type="paragraph" w:styleId="Textoindependiente2">
    <w:name w:val="Body Text 2"/>
    <w:basedOn w:val="Normal"/>
    <w:link w:val="Textoindependiente2Car"/>
    <w:uiPriority w:val="99"/>
    <w:unhideWhenUsed/>
    <w:rsid w:val="006C54B8"/>
    <w:pPr>
      <w:spacing w:after="120" w:line="480" w:lineRule="auto"/>
    </w:pPr>
  </w:style>
  <w:style w:type="character" w:customStyle="1" w:styleId="Textoindependiente2Car">
    <w:name w:val="Texto independiente 2 Car"/>
    <w:link w:val="Textoindependiente2"/>
    <w:uiPriority w:val="99"/>
    <w:semiHidden/>
    <w:rsid w:val="006C54B8"/>
    <w:rPr>
      <w:rFonts w:ascii="Bookman Old Style" w:eastAsia="Times New Roman" w:hAnsi="Bookman Old Style"/>
      <w:sz w:val="24"/>
    </w:rPr>
  </w:style>
  <w:style w:type="character" w:customStyle="1" w:styleId="Heading3Char">
    <w:name w:val="Heading 3 Char"/>
    <w:uiPriority w:val="99"/>
    <w:semiHidden/>
    <w:locked/>
    <w:rsid w:val="006C54B8"/>
    <w:rPr>
      <w:rFonts w:ascii="Cambria" w:hAnsi="Cambria" w:cs="Times New Roman"/>
      <w:b/>
      <w:bCs/>
      <w:sz w:val="26"/>
      <w:szCs w:val="26"/>
      <w:lang w:val="es-ES" w:eastAsia="es-ES"/>
    </w:rPr>
  </w:style>
  <w:style w:type="character" w:customStyle="1" w:styleId="Heading6Char">
    <w:name w:val="Heading 6 Char"/>
    <w:uiPriority w:val="99"/>
    <w:semiHidden/>
    <w:locked/>
    <w:rsid w:val="006C54B8"/>
    <w:rPr>
      <w:rFonts w:ascii="Calibri" w:hAnsi="Calibri" w:cs="Times New Roman"/>
      <w:b/>
      <w:bCs/>
      <w:lang w:val="es-ES" w:eastAsia="es-ES"/>
    </w:rPr>
  </w:style>
  <w:style w:type="character" w:customStyle="1" w:styleId="Heading8Char">
    <w:name w:val="Heading 8 Char"/>
    <w:uiPriority w:val="99"/>
    <w:semiHidden/>
    <w:locked/>
    <w:rsid w:val="006C54B8"/>
    <w:rPr>
      <w:rFonts w:ascii="Calibri" w:hAnsi="Calibri" w:cs="Times New Roman"/>
      <w:i/>
      <w:iCs/>
      <w:sz w:val="24"/>
      <w:szCs w:val="24"/>
      <w:lang w:val="es-ES" w:eastAsia="es-ES"/>
    </w:rPr>
  </w:style>
  <w:style w:type="paragraph" w:customStyle="1" w:styleId="Estilo1">
    <w:name w:val="Estilo1"/>
    <w:basedOn w:val="Normal"/>
    <w:rsid w:val="006C54B8"/>
    <w:pPr>
      <w:tabs>
        <w:tab w:val="num" w:pos="720"/>
      </w:tabs>
      <w:ind w:left="720" w:hanging="360"/>
      <w:jc w:val="both"/>
    </w:pPr>
    <w:rPr>
      <w:rFonts w:ascii="Arial" w:hAnsi="Arial"/>
      <w:sz w:val="22"/>
    </w:rPr>
  </w:style>
  <w:style w:type="paragraph" w:styleId="Textoindependiente">
    <w:name w:val="Body Text"/>
    <w:basedOn w:val="Normal"/>
    <w:link w:val="TextoindependienteCar"/>
    <w:uiPriority w:val="99"/>
    <w:rsid w:val="006C54B8"/>
    <w:pPr>
      <w:spacing w:after="120"/>
    </w:pPr>
    <w:rPr>
      <w:rFonts w:ascii="Times New Roman" w:hAnsi="Times New Roman"/>
      <w:szCs w:val="24"/>
    </w:rPr>
  </w:style>
  <w:style w:type="character" w:customStyle="1" w:styleId="TextoindependienteCar">
    <w:name w:val="Texto independiente Car"/>
    <w:link w:val="Textoindependiente"/>
    <w:uiPriority w:val="99"/>
    <w:rsid w:val="006C54B8"/>
    <w:rPr>
      <w:rFonts w:ascii="Times New Roman" w:eastAsia="Times New Roman" w:hAnsi="Times New Roman"/>
      <w:sz w:val="24"/>
      <w:szCs w:val="24"/>
    </w:rPr>
  </w:style>
  <w:style w:type="paragraph" w:styleId="Textoindependiente3">
    <w:name w:val="Body Text 3"/>
    <w:basedOn w:val="Normal"/>
    <w:link w:val="Textoindependiente3Car"/>
    <w:uiPriority w:val="99"/>
    <w:rsid w:val="006C54B8"/>
    <w:pPr>
      <w:spacing w:after="120"/>
    </w:pPr>
    <w:rPr>
      <w:rFonts w:ascii="Times New Roman" w:hAnsi="Times New Roman"/>
      <w:sz w:val="16"/>
      <w:szCs w:val="16"/>
    </w:rPr>
  </w:style>
  <w:style w:type="character" w:customStyle="1" w:styleId="Textoindependiente3Car">
    <w:name w:val="Texto independiente 3 Car"/>
    <w:link w:val="Textoindependiente3"/>
    <w:uiPriority w:val="99"/>
    <w:rsid w:val="006C54B8"/>
    <w:rPr>
      <w:rFonts w:ascii="Times New Roman" w:eastAsia="Times New Roman" w:hAnsi="Times New Roman"/>
      <w:sz w:val="16"/>
      <w:szCs w:val="16"/>
    </w:rPr>
  </w:style>
  <w:style w:type="paragraph" w:styleId="Prrafodelista">
    <w:name w:val="List Paragraph"/>
    <w:basedOn w:val="Normal"/>
    <w:uiPriority w:val="34"/>
    <w:qFormat/>
    <w:rsid w:val="006C54B8"/>
    <w:pPr>
      <w:ind w:left="720"/>
      <w:contextualSpacing/>
    </w:pPr>
    <w:rPr>
      <w:rFonts w:ascii="Times New Roman" w:hAnsi="Times New Roman"/>
      <w:szCs w:val="24"/>
    </w:rPr>
  </w:style>
  <w:style w:type="character" w:styleId="Refdecomentario">
    <w:name w:val="annotation reference"/>
    <w:uiPriority w:val="99"/>
    <w:rsid w:val="006C54B8"/>
    <w:rPr>
      <w:rFonts w:cs="Times New Roman"/>
      <w:sz w:val="16"/>
      <w:szCs w:val="16"/>
    </w:rPr>
  </w:style>
  <w:style w:type="paragraph" w:styleId="Textocomentario">
    <w:name w:val="annotation text"/>
    <w:basedOn w:val="Normal"/>
    <w:link w:val="TextocomentarioCar"/>
    <w:uiPriority w:val="99"/>
    <w:rsid w:val="006C54B8"/>
    <w:rPr>
      <w:rFonts w:ascii="Times New Roman" w:hAnsi="Times New Roman"/>
      <w:sz w:val="20"/>
    </w:rPr>
  </w:style>
  <w:style w:type="character" w:customStyle="1" w:styleId="TextocomentarioCar">
    <w:name w:val="Texto comentario Car"/>
    <w:link w:val="Textocomentario"/>
    <w:uiPriority w:val="99"/>
    <w:rsid w:val="006C54B8"/>
    <w:rPr>
      <w:rFonts w:ascii="Times New Roman" w:eastAsia="Times New Roman" w:hAnsi="Times New Roman"/>
    </w:rPr>
  </w:style>
  <w:style w:type="paragraph" w:styleId="Asuntodelcomentario">
    <w:name w:val="annotation subject"/>
    <w:basedOn w:val="Textocomentario"/>
    <w:next w:val="Textocomentario"/>
    <w:link w:val="AsuntodelcomentarioCar"/>
    <w:uiPriority w:val="99"/>
    <w:rsid w:val="006C54B8"/>
    <w:rPr>
      <w:b/>
      <w:bCs/>
    </w:rPr>
  </w:style>
  <w:style w:type="character" w:customStyle="1" w:styleId="AsuntodelcomentarioCar">
    <w:name w:val="Asunto del comentario Car"/>
    <w:link w:val="Asuntodelcomentario"/>
    <w:uiPriority w:val="99"/>
    <w:rsid w:val="006C54B8"/>
    <w:rPr>
      <w:rFonts w:ascii="Times New Roman" w:eastAsia="Times New Roman" w:hAnsi="Times New Roman"/>
      <w:b/>
      <w:bCs/>
    </w:rPr>
  </w:style>
  <w:style w:type="paragraph" w:customStyle="1" w:styleId="Prrafoalineadoaizquierda">
    <w:name w:val="* Párrafo alineado a izquierda"/>
    <w:uiPriority w:val="99"/>
    <w:rsid w:val="006C54B8"/>
    <w:pPr>
      <w:widowControl w:val="0"/>
      <w:autoSpaceDE w:val="0"/>
      <w:autoSpaceDN w:val="0"/>
      <w:adjustRightInd w:val="0"/>
      <w:spacing w:line="240" w:lineRule="atLeast"/>
    </w:pPr>
    <w:rPr>
      <w:rFonts w:ascii="Courier New" w:eastAsia="Times New Roman" w:hAnsi="Courier New" w:cs="Courier New"/>
      <w:sz w:val="24"/>
      <w:szCs w:val="24"/>
      <w:lang w:val="es-ES_tradnl" w:eastAsia="es-ES"/>
    </w:rPr>
  </w:style>
  <w:style w:type="character" w:customStyle="1" w:styleId="CarCar20">
    <w:name w:val="Car Car20"/>
    <w:uiPriority w:val="99"/>
    <w:locked/>
    <w:rsid w:val="006C54B8"/>
    <w:rPr>
      <w:rFonts w:ascii="Cambria" w:hAnsi="Cambria" w:cs="Times New Roman"/>
      <w:b/>
      <w:bCs/>
      <w:kern w:val="32"/>
      <w:sz w:val="32"/>
      <w:szCs w:val="32"/>
      <w:lang w:val="es-ES" w:eastAsia="es-ES"/>
    </w:rPr>
  </w:style>
  <w:style w:type="paragraph" w:styleId="Listaconvietas">
    <w:name w:val="List Bullet"/>
    <w:basedOn w:val="Normal"/>
    <w:autoRedefine/>
    <w:uiPriority w:val="99"/>
    <w:rsid w:val="006C54B8"/>
    <w:pPr>
      <w:tabs>
        <w:tab w:val="num" w:pos="360"/>
      </w:tabs>
      <w:ind w:left="360" w:hanging="360"/>
    </w:pPr>
    <w:rPr>
      <w:rFonts w:ascii="Times" w:hAnsi="Times"/>
      <w:lang w:val="es-ES_tradnl"/>
    </w:rPr>
  </w:style>
  <w:style w:type="paragraph" w:styleId="Sangra2detindependiente">
    <w:name w:val="Body Text Indent 2"/>
    <w:basedOn w:val="Normal"/>
    <w:link w:val="Sangra2detindependienteCar"/>
    <w:uiPriority w:val="99"/>
    <w:rsid w:val="006C54B8"/>
    <w:pPr>
      <w:spacing w:line="260" w:lineRule="exact"/>
      <w:ind w:firstLine="360"/>
    </w:pPr>
    <w:rPr>
      <w:rFonts w:ascii="Trebuchet MS" w:hAnsi="Trebuchet MS"/>
      <w:sz w:val="22"/>
      <w:szCs w:val="24"/>
    </w:rPr>
  </w:style>
  <w:style w:type="character" w:customStyle="1" w:styleId="Sangra2detindependienteCar">
    <w:name w:val="Sangría 2 de t. independiente Car"/>
    <w:link w:val="Sangra2detindependiente"/>
    <w:uiPriority w:val="99"/>
    <w:rsid w:val="006C54B8"/>
    <w:rPr>
      <w:rFonts w:ascii="Trebuchet MS" w:eastAsia="Times New Roman" w:hAnsi="Trebuchet MS"/>
      <w:sz w:val="22"/>
      <w:szCs w:val="24"/>
    </w:rPr>
  </w:style>
  <w:style w:type="paragraph" w:styleId="Sangra3detindependiente">
    <w:name w:val="Body Text Indent 3"/>
    <w:basedOn w:val="Normal"/>
    <w:link w:val="Sangra3detindependienteCar"/>
    <w:uiPriority w:val="99"/>
    <w:rsid w:val="006C54B8"/>
    <w:pPr>
      <w:spacing w:line="260" w:lineRule="exact"/>
      <w:ind w:left="720" w:hanging="360"/>
    </w:pPr>
    <w:rPr>
      <w:rFonts w:ascii="Trebuchet MS" w:hAnsi="Trebuchet MS"/>
      <w:sz w:val="22"/>
      <w:szCs w:val="24"/>
    </w:rPr>
  </w:style>
  <w:style w:type="character" w:customStyle="1" w:styleId="Sangra3detindependienteCar">
    <w:name w:val="Sangría 3 de t. independiente Car"/>
    <w:link w:val="Sangra3detindependiente"/>
    <w:uiPriority w:val="99"/>
    <w:rsid w:val="006C54B8"/>
    <w:rPr>
      <w:rFonts w:ascii="Trebuchet MS" w:eastAsia="Times New Roman" w:hAnsi="Trebuchet MS"/>
      <w:sz w:val="22"/>
      <w:szCs w:val="24"/>
    </w:rPr>
  </w:style>
  <w:style w:type="paragraph" w:customStyle="1" w:styleId="Textoindependiente31">
    <w:name w:val="Texto independiente 31"/>
    <w:basedOn w:val="Normal"/>
    <w:uiPriority w:val="99"/>
    <w:rsid w:val="006C54B8"/>
    <w:pPr>
      <w:tabs>
        <w:tab w:val="left" w:pos="0"/>
        <w:tab w:val="left" w:pos="2552"/>
      </w:tabs>
      <w:suppressAutoHyphens/>
      <w:spacing w:line="240" w:lineRule="exact"/>
      <w:jc w:val="both"/>
    </w:pPr>
    <w:rPr>
      <w:rFonts w:ascii="Arial" w:hAnsi="Arial"/>
      <w:sz w:val="22"/>
      <w:lang w:val="es-CR"/>
    </w:rPr>
  </w:style>
  <w:style w:type="paragraph" w:customStyle="1" w:styleId="Textoindependiente21">
    <w:name w:val="Texto independiente 21"/>
    <w:basedOn w:val="Normal"/>
    <w:rsid w:val="006C54B8"/>
    <w:pPr>
      <w:tabs>
        <w:tab w:val="left" w:pos="-720"/>
      </w:tabs>
      <w:suppressAutoHyphens/>
      <w:jc w:val="both"/>
    </w:pPr>
    <w:rPr>
      <w:rFonts w:ascii="Times New Roman" w:hAnsi="Times New Roman"/>
      <w:spacing w:val="-3"/>
      <w:lang w:val="es-ES_tradnl"/>
    </w:rPr>
  </w:style>
  <w:style w:type="paragraph" w:customStyle="1" w:styleId="Document1">
    <w:name w:val="Document 1"/>
    <w:uiPriority w:val="99"/>
    <w:rsid w:val="006C54B8"/>
    <w:pPr>
      <w:widowControl w:val="0"/>
      <w:tabs>
        <w:tab w:val="left" w:pos="-576"/>
        <w:tab w:val="left" w:pos="144"/>
        <w:tab w:val="left" w:pos="864"/>
        <w:tab w:val="left" w:pos="1584"/>
        <w:tab w:val="left" w:pos="2304"/>
        <w:tab w:val="left" w:pos="3024"/>
        <w:tab w:val="left" w:pos="3744"/>
        <w:tab w:val="left" w:pos="4464"/>
        <w:tab w:val="left" w:pos="5184"/>
        <w:tab w:val="left" w:pos="5904"/>
        <w:tab w:val="left" w:pos="6624"/>
        <w:tab w:val="left" w:pos="7344"/>
        <w:tab w:val="left" w:pos="8064"/>
        <w:tab w:val="left" w:pos="8784"/>
      </w:tabs>
      <w:suppressAutoHyphens/>
    </w:pPr>
    <w:rPr>
      <w:rFonts w:ascii="Courier New" w:eastAsia="Times New Roman" w:hAnsi="Courier New" w:cs="Courier New"/>
      <w:i/>
      <w:iCs/>
      <w:sz w:val="24"/>
      <w:szCs w:val="24"/>
      <w:lang w:val="en-US" w:eastAsia="es-ES"/>
    </w:rPr>
  </w:style>
  <w:style w:type="paragraph" w:customStyle="1" w:styleId="ndice1">
    <w:name w:val="índice 1"/>
    <w:uiPriority w:val="99"/>
    <w:rsid w:val="006C54B8"/>
    <w:pPr>
      <w:widowControl w:val="0"/>
      <w:tabs>
        <w:tab w:val="left" w:pos="144"/>
        <w:tab w:val="left" w:pos="864"/>
        <w:tab w:val="left" w:pos="1584"/>
        <w:tab w:val="left" w:leader="dot" w:pos="9144"/>
      </w:tabs>
      <w:suppressAutoHyphens/>
    </w:pPr>
    <w:rPr>
      <w:rFonts w:ascii="Courier New" w:eastAsia="Times New Roman" w:hAnsi="Courier New" w:cs="Courier New"/>
      <w:sz w:val="24"/>
      <w:szCs w:val="24"/>
      <w:lang w:val="en-US" w:eastAsia="es-ES"/>
    </w:rPr>
  </w:style>
  <w:style w:type="paragraph" w:styleId="Ttulo">
    <w:name w:val="Title"/>
    <w:basedOn w:val="Normal"/>
    <w:link w:val="TtuloCar"/>
    <w:uiPriority w:val="99"/>
    <w:qFormat/>
    <w:rsid w:val="006C54B8"/>
    <w:pPr>
      <w:jc w:val="center"/>
    </w:pPr>
    <w:rPr>
      <w:rFonts w:ascii="Arial (W1)" w:hAnsi="Arial (W1)"/>
      <w:b/>
      <w:bCs/>
      <w:szCs w:val="24"/>
      <w:lang w:val="es-MX"/>
    </w:rPr>
  </w:style>
  <w:style w:type="character" w:customStyle="1" w:styleId="TtuloCar">
    <w:name w:val="Título Car"/>
    <w:link w:val="Ttulo"/>
    <w:uiPriority w:val="99"/>
    <w:rsid w:val="006C54B8"/>
    <w:rPr>
      <w:rFonts w:ascii="Arial (W1)" w:eastAsia="Times New Roman" w:hAnsi="Arial (W1)"/>
      <w:b/>
      <w:bCs/>
      <w:sz w:val="24"/>
      <w:szCs w:val="24"/>
      <w:lang w:val="es-MX"/>
    </w:rPr>
  </w:style>
  <w:style w:type="character" w:customStyle="1" w:styleId="TitleChar">
    <w:name w:val="Title Char"/>
    <w:uiPriority w:val="99"/>
    <w:locked/>
    <w:rsid w:val="006C54B8"/>
    <w:rPr>
      <w:rFonts w:ascii="Cambria" w:hAnsi="Cambria" w:cs="Times New Roman"/>
      <w:b/>
      <w:bCs/>
      <w:kern w:val="28"/>
      <w:sz w:val="32"/>
      <w:szCs w:val="32"/>
      <w:lang w:val="es-ES" w:eastAsia="es-ES"/>
    </w:rPr>
  </w:style>
  <w:style w:type="paragraph" w:customStyle="1" w:styleId="Textosinformato1">
    <w:name w:val="Texto sin formato1"/>
    <w:basedOn w:val="Normal"/>
    <w:uiPriority w:val="99"/>
    <w:rsid w:val="006C54B8"/>
    <w:pPr>
      <w:widowControl w:val="0"/>
    </w:pPr>
    <w:rPr>
      <w:rFonts w:ascii="Courier New" w:hAnsi="Courier New"/>
      <w:sz w:val="20"/>
      <w:lang w:val="es-MX"/>
    </w:rPr>
  </w:style>
  <w:style w:type="paragraph" w:styleId="Textodebloque">
    <w:name w:val="Block Text"/>
    <w:basedOn w:val="Normal"/>
    <w:rsid w:val="006C54B8"/>
    <w:pPr>
      <w:ind w:left="1418" w:right="-57"/>
      <w:jc w:val="both"/>
    </w:pPr>
    <w:rPr>
      <w:rFonts w:ascii="Arial" w:hAnsi="Arial"/>
      <w:spacing w:val="-2"/>
      <w:lang w:val="es-ES_tradnl"/>
    </w:rPr>
  </w:style>
  <w:style w:type="paragraph" w:customStyle="1" w:styleId="Noparagraphstyle">
    <w:name w:val="[No paragraph style]"/>
    <w:uiPriority w:val="99"/>
    <w:rsid w:val="006C54B8"/>
    <w:pPr>
      <w:widowControl w:val="0"/>
      <w:autoSpaceDE w:val="0"/>
      <w:autoSpaceDN w:val="0"/>
      <w:adjustRightInd w:val="0"/>
      <w:spacing w:line="288" w:lineRule="auto"/>
    </w:pPr>
    <w:rPr>
      <w:rFonts w:ascii="Times New Roman" w:eastAsia="Times New Roman" w:hAnsi="Times New Roman"/>
      <w:color w:val="000000"/>
      <w:sz w:val="24"/>
      <w:szCs w:val="24"/>
      <w:lang w:val="es-ES" w:eastAsia="es-ES"/>
    </w:rPr>
  </w:style>
  <w:style w:type="character" w:styleId="Hipervnculovisitado">
    <w:name w:val="FollowedHyperlink"/>
    <w:uiPriority w:val="99"/>
    <w:rsid w:val="006C54B8"/>
    <w:rPr>
      <w:rFonts w:cs="Times New Roman"/>
      <w:color w:val="800080"/>
      <w:u w:val="single"/>
    </w:rPr>
  </w:style>
  <w:style w:type="character" w:customStyle="1" w:styleId="CarCar2">
    <w:name w:val="Car Car2"/>
    <w:uiPriority w:val="99"/>
    <w:locked/>
    <w:rsid w:val="006C54B8"/>
    <w:rPr>
      <w:rFonts w:cs="Times New Roman"/>
    </w:rPr>
  </w:style>
  <w:style w:type="character" w:customStyle="1" w:styleId="CarCar1">
    <w:name w:val="Car Car1"/>
    <w:uiPriority w:val="99"/>
    <w:locked/>
    <w:rsid w:val="006C54B8"/>
    <w:rPr>
      <w:rFonts w:cs="Times New Roman"/>
      <w:b/>
      <w:bCs/>
    </w:rPr>
  </w:style>
  <w:style w:type="character" w:customStyle="1" w:styleId="CarCar">
    <w:name w:val="Car Car"/>
    <w:uiPriority w:val="99"/>
    <w:locked/>
    <w:rsid w:val="006C54B8"/>
    <w:rPr>
      <w:rFonts w:ascii="Tahoma" w:hAnsi="Tahoma" w:cs="Tahoma"/>
      <w:sz w:val="16"/>
      <w:szCs w:val="16"/>
    </w:rPr>
  </w:style>
  <w:style w:type="paragraph" w:customStyle="1" w:styleId="Prrafodelista1">
    <w:name w:val="Párrafo de lista1"/>
    <w:basedOn w:val="Normal"/>
    <w:rsid w:val="006C54B8"/>
    <w:pPr>
      <w:ind w:left="720"/>
      <w:contextualSpacing/>
    </w:pPr>
    <w:rPr>
      <w:rFonts w:ascii="Times New Roman" w:hAnsi="Times New Roman"/>
      <w:szCs w:val="24"/>
    </w:rPr>
  </w:style>
  <w:style w:type="paragraph" w:styleId="Descripcin">
    <w:name w:val="caption"/>
    <w:basedOn w:val="Normal"/>
    <w:next w:val="Normal"/>
    <w:uiPriority w:val="99"/>
    <w:qFormat/>
    <w:rsid w:val="006C54B8"/>
    <w:pPr>
      <w:widowControl w:val="0"/>
    </w:pPr>
    <w:rPr>
      <w:rFonts w:ascii="Arial" w:hAnsi="Arial"/>
      <w:b/>
      <w:sz w:val="16"/>
      <w:lang w:val="es-ES_tradnl"/>
    </w:rPr>
  </w:style>
  <w:style w:type="paragraph" w:customStyle="1" w:styleId="font5">
    <w:name w:val="font5"/>
    <w:basedOn w:val="Normal"/>
    <w:uiPriority w:val="99"/>
    <w:rsid w:val="006C54B8"/>
    <w:pPr>
      <w:spacing w:before="100" w:beforeAutospacing="1" w:after="100" w:afterAutospacing="1"/>
    </w:pPr>
    <w:rPr>
      <w:rFonts w:ascii="Arial" w:hAnsi="Arial" w:cs="Arial"/>
      <w:color w:val="000000"/>
      <w:sz w:val="22"/>
      <w:szCs w:val="22"/>
      <w:lang w:val="es-CR" w:eastAsia="es-CR"/>
    </w:rPr>
  </w:style>
  <w:style w:type="paragraph" w:customStyle="1" w:styleId="font6">
    <w:name w:val="font6"/>
    <w:basedOn w:val="Normal"/>
    <w:uiPriority w:val="99"/>
    <w:rsid w:val="006C54B8"/>
    <w:pPr>
      <w:spacing w:before="100" w:beforeAutospacing="1" w:after="100" w:afterAutospacing="1"/>
    </w:pPr>
    <w:rPr>
      <w:rFonts w:ascii="Arial" w:hAnsi="Arial" w:cs="Arial"/>
      <w:color w:val="00B0F0"/>
      <w:sz w:val="22"/>
      <w:szCs w:val="22"/>
      <w:lang w:val="es-CR" w:eastAsia="es-CR"/>
    </w:rPr>
  </w:style>
  <w:style w:type="paragraph" w:customStyle="1" w:styleId="xl65">
    <w:name w:val="xl65"/>
    <w:basedOn w:val="Normal"/>
    <w:uiPriority w:val="99"/>
    <w:rsid w:val="006C54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es-CR" w:eastAsia="es-CR"/>
    </w:rPr>
  </w:style>
  <w:style w:type="paragraph" w:customStyle="1" w:styleId="xl66">
    <w:name w:val="xl66"/>
    <w:basedOn w:val="Normal"/>
    <w:rsid w:val="006C54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es-CR" w:eastAsia="es-CR"/>
    </w:rPr>
  </w:style>
  <w:style w:type="paragraph" w:customStyle="1" w:styleId="xl67">
    <w:name w:val="xl67"/>
    <w:basedOn w:val="Normal"/>
    <w:rsid w:val="006C54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es-CR" w:eastAsia="es-CR"/>
    </w:rPr>
  </w:style>
  <w:style w:type="paragraph" w:customStyle="1" w:styleId="xl68">
    <w:name w:val="xl68"/>
    <w:basedOn w:val="Normal"/>
    <w:rsid w:val="006C54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es-CR" w:eastAsia="es-CR"/>
    </w:rPr>
  </w:style>
  <w:style w:type="paragraph" w:customStyle="1" w:styleId="xl69">
    <w:name w:val="xl69"/>
    <w:basedOn w:val="Normal"/>
    <w:rsid w:val="006C54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es-CR" w:eastAsia="es-CR"/>
    </w:rPr>
  </w:style>
  <w:style w:type="paragraph" w:customStyle="1" w:styleId="xl70">
    <w:name w:val="xl70"/>
    <w:basedOn w:val="Normal"/>
    <w:rsid w:val="006C54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B0F0"/>
      <w:szCs w:val="24"/>
      <w:lang w:val="es-CR" w:eastAsia="es-CR"/>
    </w:rPr>
  </w:style>
  <w:style w:type="paragraph" w:customStyle="1" w:styleId="xl71">
    <w:name w:val="xl71"/>
    <w:basedOn w:val="Normal"/>
    <w:rsid w:val="006C54B8"/>
    <w:pPr>
      <w:spacing w:before="100" w:beforeAutospacing="1" w:after="100" w:afterAutospacing="1"/>
      <w:textAlignment w:val="center"/>
    </w:pPr>
    <w:rPr>
      <w:rFonts w:ascii="Times New Roman" w:hAnsi="Times New Roman"/>
      <w:szCs w:val="24"/>
      <w:lang w:val="es-CR" w:eastAsia="es-CR"/>
    </w:rPr>
  </w:style>
  <w:style w:type="paragraph" w:customStyle="1" w:styleId="xl72">
    <w:name w:val="xl72"/>
    <w:basedOn w:val="Normal"/>
    <w:rsid w:val="006C54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B0F0"/>
      <w:szCs w:val="24"/>
      <w:lang w:val="es-CR" w:eastAsia="es-CR"/>
    </w:rPr>
  </w:style>
  <w:style w:type="paragraph" w:customStyle="1" w:styleId="xl73">
    <w:name w:val="xl73"/>
    <w:basedOn w:val="Normal"/>
    <w:rsid w:val="006C54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B0F0"/>
      <w:szCs w:val="24"/>
      <w:lang w:val="es-CR" w:eastAsia="es-CR"/>
    </w:rPr>
  </w:style>
  <w:style w:type="paragraph" w:customStyle="1" w:styleId="xl74">
    <w:name w:val="xl74"/>
    <w:basedOn w:val="Normal"/>
    <w:rsid w:val="006C54B8"/>
    <w:pPr>
      <w:spacing w:before="100" w:beforeAutospacing="1" w:after="100" w:afterAutospacing="1"/>
      <w:textAlignment w:val="center"/>
    </w:pPr>
    <w:rPr>
      <w:rFonts w:ascii="Times New Roman" w:hAnsi="Times New Roman"/>
      <w:color w:val="00B0F0"/>
      <w:szCs w:val="24"/>
      <w:lang w:val="es-CR" w:eastAsia="es-CR"/>
    </w:rPr>
  </w:style>
  <w:style w:type="paragraph" w:customStyle="1" w:styleId="xl75">
    <w:name w:val="xl75"/>
    <w:basedOn w:val="Normal"/>
    <w:rsid w:val="006C54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B0F0"/>
      <w:szCs w:val="24"/>
      <w:lang w:val="es-CR" w:eastAsia="es-CR"/>
    </w:rPr>
  </w:style>
  <w:style w:type="paragraph" w:customStyle="1" w:styleId="xl76">
    <w:name w:val="xl76"/>
    <w:basedOn w:val="Normal"/>
    <w:rsid w:val="006C54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B0F0"/>
      <w:szCs w:val="24"/>
      <w:lang w:val="es-CR" w:eastAsia="es-CR"/>
    </w:rPr>
  </w:style>
  <w:style w:type="paragraph" w:customStyle="1" w:styleId="xl77">
    <w:name w:val="xl77"/>
    <w:basedOn w:val="Normal"/>
    <w:rsid w:val="006C54B8"/>
    <w:pPr>
      <w:spacing w:before="100" w:beforeAutospacing="1" w:after="100" w:afterAutospacing="1"/>
      <w:textAlignment w:val="center"/>
    </w:pPr>
    <w:rPr>
      <w:rFonts w:ascii="Times New Roman" w:hAnsi="Times New Roman"/>
      <w:b/>
      <w:bCs/>
      <w:szCs w:val="24"/>
      <w:lang w:val="es-CR" w:eastAsia="es-CR"/>
    </w:rPr>
  </w:style>
  <w:style w:type="paragraph" w:customStyle="1" w:styleId="xl78">
    <w:name w:val="xl78"/>
    <w:basedOn w:val="Normal"/>
    <w:rsid w:val="006C54B8"/>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szCs w:val="24"/>
      <w:lang w:val="es-CR" w:eastAsia="es-CR"/>
    </w:rPr>
  </w:style>
  <w:style w:type="paragraph" w:customStyle="1" w:styleId="xl63">
    <w:name w:val="xl63"/>
    <w:basedOn w:val="Normal"/>
    <w:uiPriority w:val="99"/>
    <w:rsid w:val="006C54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es-CR" w:eastAsia="es-CR"/>
    </w:rPr>
  </w:style>
  <w:style w:type="paragraph" w:customStyle="1" w:styleId="xl64">
    <w:name w:val="xl64"/>
    <w:basedOn w:val="Normal"/>
    <w:uiPriority w:val="99"/>
    <w:rsid w:val="006C54B8"/>
    <w:pPr>
      <w:spacing w:before="100" w:beforeAutospacing="1" w:after="100" w:afterAutospacing="1"/>
      <w:textAlignment w:val="center"/>
    </w:pPr>
    <w:rPr>
      <w:rFonts w:ascii="Times New Roman" w:hAnsi="Times New Roman"/>
      <w:szCs w:val="24"/>
      <w:lang w:val="es-CR" w:eastAsia="es-CR"/>
    </w:rPr>
  </w:style>
  <w:style w:type="paragraph" w:customStyle="1" w:styleId="Prrafodelista2">
    <w:name w:val="Párrafo de lista2"/>
    <w:basedOn w:val="Normal"/>
    <w:uiPriority w:val="99"/>
    <w:rsid w:val="006C54B8"/>
    <w:pPr>
      <w:spacing w:after="200" w:line="276" w:lineRule="auto"/>
      <w:ind w:left="720"/>
    </w:pPr>
    <w:rPr>
      <w:rFonts w:ascii="Calibri" w:hAnsi="Calibri"/>
      <w:noProof/>
      <w:sz w:val="22"/>
      <w:szCs w:val="22"/>
      <w:lang w:val="en-GB" w:eastAsia="en-US"/>
    </w:rPr>
  </w:style>
  <w:style w:type="paragraph" w:styleId="NormalWeb">
    <w:name w:val="Normal (Web)"/>
    <w:basedOn w:val="Normal"/>
    <w:uiPriority w:val="99"/>
    <w:unhideWhenUsed/>
    <w:rsid w:val="006C54B8"/>
    <w:pPr>
      <w:spacing w:before="100" w:beforeAutospacing="1" w:after="100" w:afterAutospacing="1"/>
    </w:pPr>
    <w:rPr>
      <w:rFonts w:ascii="Times New Roman" w:hAnsi="Times New Roman"/>
      <w:szCs w:val="24"/>
      <w:lang w:val="es-CR" w:eastAsia="es-CR"/>
    </w:rPr>
  </w:style>
  <w:style w:type="paragraph" w:customStyle="1" w:styleId="xl79">
    <w:name w:val="xl79"/>
    <w:basedOn w:val="Normal"/>
    <w:rsid w:val="006C54B8"/>
    <w:pPr>
      <w:pBdr>
        <w:top w:val="single" w:sz="4" w:space="0" w:color="auto"/>
        <w:left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color w:val="000000"/>
      <w:sz w:val="18"/>
      <w:szCs w:val="18"/>
      <w:lang w:val="es-CR" w:eastAsia="es-CR"/>
    </w:rPr>
  </w:style>
  <w:style w:type="paragraph" w:customStyle="1" w:styleId="xl80">
    <w:name w:val="xl80"/>
    <w:basedOn w:val="Normal"/>
    <w:rsid w:val="006C54B8"/>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sz w:val="18"/>
      <w:szCs w:val="18"/>
      <w:lang w:val="es-CR" w:eastAsia="es-CR"/>
    </w:rPr>
  </w:style>
  <w:style w:type="paragraph" w:customStyle="1" w:styleId="xl81">
    <w:name w:val="xl81"/>
    <w:basedOn w:val="Normal"/>
    <w:rsid w:val="006C54B8"/>
    <w:pPr>
      <w:pBdr>
        <w:left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color w:val="000000"/>
      <w:sz w:val="18"/>
      <w:szCs w:val="18"/>
      <w:lang w:val="es-CR" w:eastAsia="es-CR"/>
    </w:rPr>
  </w:style>
  <w:style w:type="paragraph" w:customStyle="1" w:styleId="xl82">
    <w:name w:val="xl82"/>
    <w:basedOn w:val="Normal"/>
    <w:rsid w:val="006C54B8"/>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sz w:val="18"/>
      <w:szCs w:val="18"/>
      <w:lang w:val="es-CR" w:eastAsia="es-CR"/>
    </w:rPr>
  </w:style>
  <w:style w:type="paragraph" w:customStyle="1" w:styleId="xl83">
    <w:name w:val="xl83"/>
    <w:basedOn w:val="Normal"/>
    <w:rsid w:val="006C54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val="es-CR" w:eastAsia="es-CR"/>
    </w:rPr>
  </w:style>
  <w:style w:type="paragraph" w:customStyle="1" w:styleId="xl84">
    <w:name w:val="xl84"/>
    <w:basedOn w:val="Normal"/>
    <w:rsid w:val="006C54B8"/>
    <w:pPr>
      <w:pBdr>
        <w:top w:val="single" w:sz="4" w:space="0" w:color="auto"/>
        <w:left w:val="single" w:sz="4" w:space="0" w:color="auto"/>
        <w:bottom w:val="single" w:sz="4" w:space="0" w:color="auto"/>
      </w:pBdr>
      <w:shd w:val="clear" w:color="000000" w:fill="A5A5A5"/>
      <w:spacing w:before="100" w:beforeAutospacing="1" w:after="100" w:afterAutospacing="1"/>
      <w:jc w:val="center"/>
      <w:textAlignment w:val="center"/>
    </w:pPr>
    <w:rPr>
      <w:rFonts w:ascii="Arial" w:hAnsi="Arial" w:cs="Arial"/>
      <w:b/>
      <w:bCs/>
      <w:color w:val="000000"/>
      <w:sz w:val="18"/>
      <w:szCs w:val="18"/>
      <w:lang w:val="es-CR" w:eastAsia="es-CR"/>
    </w:rPr>
  </w:style>
  <w:style w:type="paragraph" w:customStyle="1" w:styleId="xl85">
    <w:name w:val="xl85"/>
    <w:basedOn w:val="Normal"/>
    <w:rsid w:val="006C54B8"/>
    <w:pPr>
      <w:pBdr>
        <w:top w:val="single" w:sz="4" w:space="0" w:color="auto"/>
        <w:left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sz w:val="18"/>
      <w:szCs w:val="18"/>
      <w:lang w:val="es-CR" w:eastAsia="es-CR"/>
    </w:rPr>
  </w:style>
  <w:style w:type="paragraph" w:customStyle="1" w:styleId="xl86">
    <w:name w:val="xl86"/>
    <w:basedOn w:val="Normal"/>
    <w:rsid w:val="006C54B8"/>
    <w:pPr>
      <w:pBdr>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sz w:val="18"/>
      <w:szCs w:val="18"/>
      <w:lang w:val="es-CR" w:eastAsia="es-CR"/>
    </w:rPr>
  </w:style>
  <w:style w:type="paragraph" w:customStyle="1" w:styleId="xl87">
    <w:name w:val="xl87"/>
    <w:basedOn w:val="Normal"/>
    <w:rsid w:val="006C54B8"/>
    <w:pPr>
      <w:shd w:val="clear" w:color="000000" w:fill="FFFFFF"/>
      <w:spacing w:before="100" w:beforeAutospacing="1" w:after="100" w:afterAutospacing="1"/>
      <w:jc w:val="center"/>
      <w:textAlignment w:val="center"/>
    </w:pPr>
    <w:rPr>
      <w:rFonts w:ascii="Arial" w:hAnsi="Arial" w:cs="Arial"/>
      <w:sz w:val="18"/>
      <w:szCs w:val="18"/>
      <w:lang w:val="es-CR" w:eastAsia="es-CR"/>
    </w:rPr>
  </w:style>
  <w:style w:type="paragraph" w:customStyle="1" w:styleId="xl88">
    <w:name w:val="xl88"/>
    <w:basedOn w:val="Normal"/>
    <w:rsid w:val="006C54B8"/>
    <w:pPr>
      <w:pBdr>
        <w:top w:val="single" w:sz="4" w:space="0" w:color="auto"/>
        <w:left w:val="single" w:sz="4" w:space="0" w:color="auto"/>
        <w:bottom w:val="single" w:sz="4" w:space="0" w:color="auto"/>
      </w:pBdr>
      <w:shd w:val="clear" w:color="000000" w:fill="A5A5A5"/>
      <w:spacing w:before="100" w:beforeAutospacing="1" w:after="100" w:afterAutospacing="1"/>
      <w:jc w:val="center"/>
      <w:textAlignment w:val="center"/>
    </w:pPr>
    <w:rPr>
      <w:rFonts w:ascii="Arial" w:hAnsi="Arial" w:cs="Arial"/>
      <w:sz w:val="18"/>
      <w:szCs w:val="18"/>
      <w:lang w:val="es-CR" w:eastAsia="es-CR"/>
    </w:rPr>
  </w:style>
  <w:style w:type="paragraph" w:customStyle="1" w:styleId="xl89">
    <w:name w:val="xl89"/>
    <w:basedOn w:val="Normal"/>
    <w:rsid w:val="006C54B8"/>
    <w:pPr>
      <w:pBdr>
        <w:top w:val="single" w:sz="4" w:space="0" w:color="auto"/>
        <w:bottom w:val="single" w:sz="4" w:space="0" w:color="auto"/>
      </w:pBdr>
      <w:shd w:val="clear" w:color="000000" w:fill="A5A5A5"/>
      <w:spacing w:before="100" w:beforeAutospacing="1" w:after="100" w:afterAutospacing="1"/>
      <w:jc w:val="center"/>
      <w:textAlignment w:val="center"/>
    </w:pPr>
    <w:rPr>
      <w:rFonts w:ascii="Arial" w:hAnsi="Arial" w:cs="Arial"/>
      <w:sz w:val="18"/>
      <w:szCs w:val="18"/>
      <w:lang w:val="es-CR" w:eastAsia="es-CR"/>
    </w:rPr>
  </w:style>
  <w:style w:type="paragraph" w:customStyle="1" w:styleId="xl90">
    <w:name w:val="xl90"/>
    <w:basedOn w:val="Normal"/>
    <w:rsid w:val="006C54B8"/>
    <w:pPr>
      <w:pBdr>
        <w:top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sz w:val="18"/>
      <w:szCs w:val="18"/>
      <w:lang w:val="es-CR" w:eastAsia="es-CR"/>
    </w:rPr>
  </w:style>
  <w:style w:type="paragraph" w:customStyle="1" w:styleId="xl91">
    <w:name w:val="xl91"/>
    <w:basedOn w:val="Normal"/>
    <w:rsid w:val="006C54B8"/>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sz w:val="18"/>
      <w:szCs w:val="18"/>
      <w:lang w:val="es-CR" w:eastAsia="es-CR"/>
    </w:rPr>
  </w:style>
  <w:style w:type="paragraph" w:customStyle="1" w:styleId="TITULO1">
    <w:name w:val="TITULO 1"/>
    <w:basedOn w:val="Normal"/>
    <w:uiPriority w:val="99"/>
    <w:rsid w:val="006C54B8"/>
    <w:pPr>
      <w:tabs>
        <w:tab w:val="num" w:pos="432"/>
      </w:tabs>
      <w:spacing w:line="240" w:lineRule="atLeast"/>
      <w:ind w:left="432" w:hanging="432"/>
      <w:jc w:val="center"/>
    </w:pPr>
    <w:rPr>
      <w:rFonts w:ascii="AvantGarde Bk BT" w:hAnsi="AvantGarde Bk BT"/>
      <w:b/>
      <w:caps/>
      <w:sz w:val="28"/>
      <w:szCs w:val="24"/>
    </w:rPr>
  </w:style>
  <w:style w:type="paragraph" w:customStyle="1" w:styleId="TITULO3">
    <w:name w:val="TITULO 3"/>
    <w:basedOn w:val="Normal"/>
    <w:uiPriority w:val="99"/>
    <w:rsid w:val="006C54B8"/>
    <w:pPr>
      <w:tabs>
        <w:tab w:val="num" w:pos="2160"/>
      </w:tabs>
      <w:ind w:left="2160" w:hanging="180"/>
      <w:jc w:val="both"/>
    </w:pPr>
    <w:rPr>
      <w:rFonts w:ascii="AvantGarde Bk BT" w:hAnsi="AvantGarde Bk BT"/>
      <w:i/>
      <w:smallCaps/>
      <w:sz w:val="22"/>
      <w:szCs w:val="24"/>
      <w:u w:val="single"/>
    </w:rPr>
  </w:style>
  <w:style w:type="paragraph" w:styleId="Subttulo">
    <w:name w:val="Subtitle"/>
    <w:basedOn w:val="Normal"/>
    <w:link w:val="SubttuloCar"/>
    <w:uiPriority w:val="99"/>
    <w:qFormat/>
    <w:rsid w:val="006C54B8"/>
    <w:pPr>
      <w:widowControl w:val="0"/>
      <w:tabs>
        <w:tab w:val="num" w:pos="1113"/>
      </w:tabs>
      <w:ind w:left="1113" w:hanging="405"/>
      <w:jc w:val="both"/>
      <w:outlineLvl w:val="0"/>
    </w:pPr>
    <w:rPr>
      <w:rFonts w:ascii="Arial" w:hAnsi="Arial"/>
      <w:b/>
      <w:bCs/>
      <w:sz w:val="20"/>
      <w:lang w:val="es-CR"/>
    </w:rPr>
  </w:style>
  <w:style w:type="character" w:customStyle="1" w:styleId="SubttuloCar">
    <w:name w:val="Subtítulo Car"/>
    <w:link w:val="Subttulo"/>
    <w:uiPriority w:val="99"/>
    <w:rsid w:val="006C54B8"/>
    <w:rPr>
      <w:rFonts w:ascii="Arial" w:eastAsia="Times New Roman" w:hAnsi="Arial" w:cs="Arial"/>
      <w:b/>
      <w:bCs/>
      <w:lang w:val="es-CR"/>
    </w:rPr>
  </w:style>
  <w:style w:type="paragraph" w:styleId="Lista3">
    <w:name w:val="List 3"/>
    <w:basedOn w:val="Normal"/>
    <w:uiPriority w:val="99"/>
    <w:rsid w:val="006C54B8"/>
    <w:pPr>
      <w:widowControl w:val="0"/>
      <w:ind w:left="849" w:hanging="283"/>
    </w:pPr>
    <w:rPr>
      <w:rFonts w:ascii="Courier New" w:hAnsi="Courier New" w:cs="Courier New"/>
      <w:szCs w:val="24"/>
      <w:lang w:val="es-CR"/>
    </w:rPr>
  </w:style>
  <w:style w:type="paragraph" w:customStyle="1" w:styleId="Sangradetextonormal1">
    <w:name w:val="Sangría de texto normal1"/>
    <w:basedOn w:val="Normal"/>
    <w:uiPriority w:val="99"/>
    <w:rsid w:val="006C54B8"/>
    <w:pPr>
      <w:jc w:val="center"/>
    </w:pPr>
    <w:rPr>
      <w:rFonts w:ascii="Amphion" w:hAnsi="Amphion"/>
      <w:b/>
      <w:lang w:val="es-CR"/>
    </w:rPr>
  </w:style>
  <w:style w:type="paragraph" w:customStyle="1" w:styleId="BodyText21">
    <w:name w:val="Body Text 21"/>
    <w:basedOn w:val="Normal"/>
    <w:uiPriority w:val="99"/>
    <w:rsid w:val="006C54B8"/>
    <w:pPr>
      <w:widowControl w:val="0"/>
      <w:spacing w:line="-240" w:lineRule="auto"/>
      <w:ind w:left="1416"/>
      <w:jc w:val="both"/>
    </w:pPr>
    <w:rPr>
      <w:rFonts w:ascii="Arial" w:hAnsi="Arial" w:cs="Arial"/>
      <w:sz w:val="22"/>
      <w:szCs w:val="22"/>
      <w:lang w:val="es-CR"/>
    </w:rPr>
  </w:style>
  <w:style w:type="paragraph" w:customStyle="1" w:styleId="xl22">
    <w:name w:val="xl22"/>
    <w:basedOn w:val="Normal"/>
    <w:uiPriority w:val="99"/>
    <w:rsid w:val="006C54B8"/>
    <w:pPr>
      <w:spacing w:before="100" w:after="100"/>
      <w:jc w:val="center"/>
    </w:pPr>
    <w:rPr>
      <w:rFonts w:ascii="Bordeaux Light" w:eastAsia="Arial Unicode MS" w:hAnsi="Bordeaux Light"/>
      <w:b/>
      <w:sz w:val="22"/>
      <w:lang w:val="es-CR"/>
    </w:rPr>
  </w:style>
  <w:style w:type="paragraph" w:customStyle="1" w:styleId="Prrafodelista3">
    <w:name w:val="Párrafo de lista3"/>
    <w:basedOn w:val="Normal"/>
    <w:rsid w:val="006C54B8"/>
    <w:pPr>
      <w:spacing w:after="200" w:line="276" w:lineRule="auto"/>
      <w:ind w:left="720"/>
    </w:pPr>
    <w:rPr>
      <w:rFonts w:ascii="Calibri" w:hAnsi="Calibri"/>
      <w:noProof/>
      <w:sz w:val="22"/>
      <w:szCs w:val="22"/>
      <w:lang w:val="en-GB" w:eastAsia="en-US"/>
    </w:rPr>
  </w:style>
  <w:style w:type="paragraph" w:customStyle="1" w:styleId="Textoindependiente32">
    <w:name w:val="Texto independiente 32"/>
    <w:basedOn w:val="Normal"/>
    <w:rsid w:val="006C54B8"/>
    <w:pPr>
      <w:tabs>
        <w:tab w:val="left" w:pos="0"/>
        <w:tab w:val="left" w:pos="2552"/>
      </w:tabs>
      <w:suppressAutoHyphens/>
      <w:spacing w:line="240" w:lineRule="exact"/>
      <w:jc w:val="both"/>
    </w:pPr>
    <w:rPr>
      <w:rFonts w:ascii="Arial" w:hAnsi="Arial"/>
      <w:sz w:val="22"/>
      <w:lang w:val="es-CR"/>
    </w:rPr>
  </w:style>
  <w:style w:type="paragraph" w:customStyle="1" w:styleId="Textoindependiente22">
    <w:name w:val="Texto independiente 22"/>
    <w:basedOn w:val="Normal"/>
    <w:rsid w:val="006C54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pPr>
    <w:rPr>
      <w:rFonts w:ascii="Arial" w:hAnsi="Arial"/>
      <w:b/>
      <w:lang w:val="es-ES_tradnl"/>
    </w:rPr>
  </w:style>
  <w:style w:type="paragraph" w:customStyle="1" w:styleId="Prrafodelista4">
    <w:name w:val="Párrafo de lista4"/>
    <w:basedOn w:val="Normal"/>
    <w:rsid w:val="00B0382A"/>
    <w:pPr>
      <w:spacing w:after="200" w:line="276" w:lineRule="auto"/>
      <w:ind w:left="720"/>
    </w:pPr>
    <w:rPr>
      <w:rFonts w:ascii="Calibri" w:hAnsi="Calibri"/>
      <w:noProof/>
      <w:sz w:val="22"/>
      <w:szCs w:val="22"/>
      <w:lang w:val="en-GB" w:eastAsia="en-US"/>
    </w:rPr>
  </w:style>
  <w:style w:type="paragraph" w:styleId="Sinespaciado">
    <w:name w:val="No Spacing"/>
    <w:uiPriority w:val="1"/>
    <w:qFormat/>
    <w:rsid w:val="00994C34"/>
    <w:rPr>
      <w:sz w:val="22"/>
      <w:szCs w:val="22"/>
      <w:lang w:eastAsia="en-US"/>
    </w:rPr>
  </w:style>
  <w:style w:type="paragraph" w:customStyle="1" w:styleId="Default">
    <w:name w:val="Default"/>
    <w:rsid w:val="001C18C6"/>
    <w:pPr>
      <w:autoSpaceDE w:val="0"/>
      <w:autoSpaceDN w:val="0"/>
      <w:adjustRightInd w:val="0"/>
    </w:pPr>
    <w:rPr>
      <w:rFonts w:eastAsiaTheme="minorHAns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853263">
      <w:bodyDiv w:val="1"/>
      <w:marLeft w:val="0"/>
      <w:marRight w:val="0"/>
      <w:marTop w:val="0"/>
      <w:marBottom w:val="0"/>
      <w:divBdr>
        <w:top w:val="none" w:sz="0" w:space="0" w:color="auto"/>
        <w:left w:val="none" w:sz="0" w:space="0" w:color="auto"/>
        <w:bottom w:val="none" w:sz="0" w:space="0" w:color="auto"/>
        <w:right w:val="none" w:sz="0" w:space="0" w:color="auto"/>
      </w:divBdr>
    </w:div>
    <w:div w:id="19980679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68542-FAFF-44B1-AA69-3B26EEFD5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966</Words>
  <Characters>5317</Characters>
  <Application>Microsoft Office Word</Application>
  <DocSecurity>0</DocSecurity>
  <Lines>44</Lines>
  <Paragraphs>12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INS</Company>
  <LinksUpToDate>false</LinksUpToDate>
  <CharactersWithSpaces>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Cinthya Torres Abarca</dc:creator>
  <cp:lastModifiedBy>Alejandra Valverde Rodríguez</cp:lastModifiedBy>
  <cp:revision>5</cp:revision>
  <cp:lastPrinted>2021-10-21T21:35:00Z</cp:lastPrinted>
  <dcterms:created xsi:type="dcterms:W3CDTF">2021-10-21T20:09:00Z</dcterms:created>
  <dcterms:modified xsi:type="dcterms:W3CDTF">2021-10-21T21:35:00Z</dcterms:modified>
</cp:coreProperties>
</file>